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b w:val="1"/>
          <w:bCs w:val="1"/>
          <w:outline w:val="0"/>
          <w:color w:val="4f81bd"/>
          <w:sz w:val="48"/>
          <w:szCs w:val="48"/>
          <w:u w:val="single" w:color="4f81bd"/>
          <w14:textFill>
            <w14:solidFill>
              <w14:srgbClr w14:val="4F81BD"/>
            </w14:solidFill>
          </w14:textFill>
        </w:rPr>
      </w:pPr>
      <w:r>
        <w:rPr>
          <w:rFonts w:ascii="Times New Roman" w:hAnsi="Times New Roman"/>
          <w:b w:val="1"/>
          <w:bCs w:val="1"/>
          <w:outline w:val="0"/>
          <w:color w:val="4f81bd"/>
          <w:sz w:val="44"/>
          <w:szCs w:val="44"/>
          <w:u w:color="4f81bd"/>
          <w14:textFill>
            <w14:solidFill>
              <w14:srgbClr w14:val="4F81BD"/>
            </w14:solidFill>
          </w14:textFill>
        </w:rPr>
        <w:drawing xmlns:a="http://schemas.openxmlformats.org/drawingml/2006/main">
          <wp:anchor distT="57150" distB="57150" distL="57150" distR="57150" simplePos="0" relativeHeight="251659264" behindDoc="0" locked="0" layoutInCell="1" allowOverlap="1">
            <wp:simplePos x="0" y="0"/>
            <wp:positionH relativeFrom="page">
              <wp:posOffset>464820</wp:posOffset>
            </wp:positionH>
            <wp:positionV relativeFrom="line">
              <wp:posOffset>358140</wp:posOffset>
            </wp:positionV>
            <wp:extent cx="6812280" cy="2407920"/>
            <wp:effectExtent l="0" t="0" r="0" b="0"/>
            <wp:wrapSquare wrapText="bothSides" distL="57150" distR="57150" distT="57150" distB="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6812280" cy="2407920"/>
                    </a:xfrm>
                    <a:prstGeom prst="rect">
                      <a:avLst/>
                    </a:prstGeom>
                    <a:ln w="12700" cap="flat">
                      <a:noFill/>
                      <a:miter lim="400000"/>
                    </a:ln>
                    <a:effectLst/>
                  </pic:spPr>
                </pic:pic>
              </a:graphicData>
            </a:graphic>
          </wp:anchor>
        </w:drawing>
      </w:r>
      <w:r>
        <w:rPr>
          <w:rFonts w:ascii="Times New Roman" w:hAnsi="Times New Roman"/>
          <w:b w:val="1"/>
          <w:bCs w:val="1"/>
          <w:outline w:val="0"/>
          <w:color w:val="4f81bd"/>
          <w:sz w:val="48"/>
          <w:szCs w:val="48"/>
          <w:u w:val="single" w:color="4f81bd"/>
          <w:rtl w:val="0"/>
          <w:lang w:val="en-US"/>
          <w14:textFill>
            <w14:solidFill>
              <w14:srgbClr w14:val="4F81BD"/>
            </w14:solidFill>
          </w14:textFill>
        </w:rPr>
        <w:t xml:space="preserve">13 DAYS </w:t>
      </w:r>
      <w:r>
        <w:rPr>
          <w:rFonts w:ascii="Times New Roman" w:hAnsi="Times New Roman" w:hint="default"/>
          <w:b w:val="1"/>
          <w:bCs w:val="1"/>
          <w:outline w:val="0"/>
          <w:color w:val="4f81bd"/>
          <w:sz w:val="48"/>
          <w:szCs w:val="48"/>
          <w:u w:val="single" w:color="4f81bd"/>
          <w:rtl w:val="0"/>
          <w:lang w:val="en-US"/>
          <w14:textFill>
            <w14:solidFill>
              <w14:srgbClr w14:val="4F81BD"/>
            </w14:solidFill>
          </w14:textFill>
        </w:rPr>
        <w:t xml:space="preserve">– </w:t>
      </w:r>
      <w:r>
        <w:rPr>
          <w:rFonts w:ascii="Times New Roman" w:hAnsi="Times New Roman"/>
          <w:b w:val="1"/>
          <w:bCs w:val="1"/>
          <w:outline w:val="0"/>
          <w:color w:val="4f81bd"/>
          <w:sz w:val="48"/>
          <w:szCs w:val="48"/>
          <w:u w:val="single" w:color="4f81bd"/>
          <w:rtl w:val="0"/>
          <w:lang w:val="en-US"/>
          <w14:textFill>
            <w14:solidFill>
              <w14:srgbClr w14:val="4F81BD"/>
            </w14:solidFill>
          </w14:textFill>
        </w:rPr>
        <w:t>BEST OF CANADA</w:t>
      </w:r>
    </w:p>
    <w:p>
      <w:pPr>
        <w:pStyle w:val="No Spacing"/>
        <w:rPr>
          <w:b w:val="1"/>
          <w:bCs w:val="1"/>
          <w:outline w:val="0"/>
          <w:color w:val="c00000"/>
          <w:sz w:val="21"/>
          <w:szCs w:val="21"/>
          <w:u w:val="single" w:color="c00000"/>
          <w14:textFill>
            <w14:solidFill>
              <w14:srgbClr w14:val="C00000"/>
            </w14:solidFill>
          </w14:textFill>
        </w:rPr>
      </w:pPr>
    </w:p>
    <w:p>
      <w:pPr>
        <w:pStyle w:val="No Spacing"/>
        <w:rPr>
          <w:b w:val="1"/>
          <w:bCs w:val="1"/>
          <w:outline w:val="0"/>
          <w:color w:val="4f81bd"/>
          <w:sz w:val="21"/>
          <w:szCs w:val="21"/>
          <w:u w:val="single" w:color="4f81bd"/>
          <w14:textFill>
            <w14:solidFill>
              <w14:srgbClr w14:val="4F81BD"/>
            </w14:solidFill>
          </w14:textFill>
        </w:rPr>
      </w:pPr>
      <w:r>
        <w:rPr>
          <w:b w:val="1"/>
          <w:bCs w:val="1"/>
          <w:outline w:val="0"/>
          <w:color w:val="c00000"/>
          <w:sz w:val="21"/>
          <w:szCs w:val="21"/>
          <w:u w:val="single" w:color="c00000"/>
          <w:rtl w:val="0"/>
          <w:lang w:val="en-US"/>
          <w14:textFill>
            <w14:solidFill>
              <w14:srgbClr w14:val="C00000"/>
            </w14:solidFill>
          </w14:textFill>
        </w:rPr>
        <w:t xml:space="preserve">Day 01 </w:t>
      </w:r>
      <w:r>
        <w:rPr>
          <w:b w:val="1"/>
          <w:bCs w:val="1"/>
          <w:outline w:val="0"/>
          <w:color w:val="c00000"/>
          <w:sz w:val="21"/>
          <w:szCs w:val="21"/>
          <w:u w:val="single" w:color="c00000"/>
          <w:rtl w:val="0"/>
          <w:lang w:val="en-US"/>
          <w14:textFill>
            <w14:solidFill>
              <w14:srgbClr w14:val="C00000"/>
            </w14:solidFill>
          </w14:textFill>
        </w:rPr>
        <w:t>–</w:t>
      </w:r>
      <w:r>
        <w:rPr>
          <w:b w:val="1"/>
          <w:bCs w:val="1"/>
          <w:outline w:val="0"/>
          <w:color w:val="c00000"/>
          <w:sz w:val="21"/>
          <w:szCs w:val="21"/>
          <w:u w:val="single" w:color="c00000"/>
          <w:rtl w:val="0"/>
          <w:lang w:val="en-US"/>
          <w14:textFill>
            <w14:solidFill>
              <w14:srgbClr w14:val="C00000"/>
            </w14:solidFill>
          </w14:textFill>
        </w:rPr>
        <w:t>Arrive in Toronto</w:t>
      </w:r>
    </w:p>
    <w:p>
      <w:pPr>
        <w:pStyle w:val="No Spacing"/>
        <w:rPr>
          <w:sz w:val="21"/>
          <w:szCs w:val="21"/>
        </w:rPr>
      </w:pPr>
      <w:r>
        <w:rPr>
          <w:sz w:val="21"/>
          <w:szCs w:val="21"/>
          <w:rtl w:val="0"/>
          <w:lang w:val="en-US"/>
        </w:rPr>
        <w:t>Welcome to Toronto! A fabulous waterfront city lying on the north shore of Lake Ontario, Toronto is Canada</w:t>
      </w:r>
      <w:r>
        <w:rPr>
          <w:sz w:val="21"/>
          <w:szCs w:val="21"/>
          <w:rtl w:val="0"/>
          <w:lang w:val="en-US"/>
        </w:rPr>
        <w:t>’</w:t>
      </w:r>
      <w:r>
        <w:rPr>
          <w:sz w:val="21"/>
          <w:szCs w:val="21"/>
          <w:rtl w:val="0"/>
          <w:lang w:val="en-US"/>
        </w:rPr>
        <w:t xml:space="preserve">s largest and most cosmopolitan city. Upon Arrival, Check in Hotel. Later proceed for dinner. </w:t>
      </w:r>
      <w:r>
        <w:rPr>
          <w:b w:val="1"/>
          <w:bCs w:val="1"/>
          <w:sz w:val="21"/>
          <w:szCs w:val="21"/>
          <w:rtl w:val="0"/>
          <w:lang w:val="en-US"/>
        </w:rPr>
        <w:t>(Meals: D)</w:t>
      </w:r>
    </w:p>
    <w:p>
      <w:pPr>
        <w:pStyle w:val="No Spacing"/>
        <w:rPr>
          <w:b w:val="1"/>
          <w:bCs w:val="1"/>
          <w:outline w:val="0"/>
          <w:color w:val="c00000"/>
          <w:sz w:val="21"/>
          <w:szCs w:val="21"/>
          <w:u w:val="single"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02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Toronto City tour + CN tower</w:t>
      </w:r>
    </w:p>
    <w:p>
      <w:pPr>
        <w:pStyle w:val="No Spacing"/>
        <w:rPr>
          <w:sz w:val="21"/>
          <w:szCs w:val="21"/>
        </w:rPr>
      </w:pPr>
      <w:r>
        <w:rPr>
          <w:sz w:val="21"/>
          <w:szCs w:val="21"/>
          <w:rtl w:val="0"/>
          <w:lang w:val="en-US"/>
        </w:rPr>
        <w:t xml:space="preserve">After breakfast, we proceed for a City Tour of Toronto, where you will explore the </w:t>
      </w:r>
      <w:r>
        <w:rPr>
          <w:b w:val="1"/>
          <w:bCs w:val="1"/>
          <w:sz w:val="21"/>
          <w:szCs w:val="21"/>
          <w:rtl w:val="0"/>
          <w:lang w:val="en-US"/>
        </w:rPr>
        <w:t>Hockey Hall of Fame</w:t>
      </w:r>
      <w:r>
        <w:rPr>
          <w:sz w:val="21"/>
          <w:szCs w:val="21"/>
          <w:rtl w:val="0"/>
          <w:lang w:val="en-US"/>
        </w:rPr>
        <w:t xml:space="preserve">, </w:t>
      </w:r>
      <w:r>
        <w:rPr>
          <w:b w:val="1"/>
          <w:bCs w:val="1"/>
          <w:sz w:val="21"/>
          <w:szCs w:val="21"/>
          <w:rtl w:val="0"/>
          <w:lang w:val="en-US"/>
        </w:rPr>
        <w:t>CN Tower</w:t>
      </w:r>
      <w:r>
        <w:rPr>
          <w:sz w:val="21"/>
          <w:szCs w:val="21"/>
          <w:rtl w:val="0"/>
          <w:lang w:val="en-US"/>
        </w:rPr>
        <w:t xml:space="preserve">, </w:t>
      </w:r>
      <w:r>
        <w:rPr>
          <w:b w:val="1"/>
          <w:bCs w:val="1"/>
          <w:sz w:val="21"/>
          <w:szCs w:val="21"/>
          <w:rtl w:val="0"/>
          <w:lang w:val="en-US"/>
        </w:rPr>
        <w:t>Rogers Centre</w:t>
      </w:r>
      <w:r>
        <w:rPr>
          <w:sz w:val="21"/>
          <w:szCs w:val="21"/>
          <w:rtl w:val="0"/>
          <w:lang w:val="en-US"/>
        </w:rPr>
        <w:t xml:space="preserve">, </w:t>
      </w:r>
      <w:r>
        <w:rPr>
          <w:b w:val="1"/>
          <w:bCs w:val="1"/>
          <w:sz w:val="21"/>
          <w:szCs w:val="21"/>
          <w:rtl w:val="0"/>
          <w:lang w:val="en-US"/>
        </w:rPr>
        <w:t>Air Canada Centre</w:t>
      </w:r>
      <w:r>
        <w:rPr>
          <w:sz w:val="21"/>
          <w:szCs w:val="21"/>
          <w:rtl w:val="0"/>
          <w:lang w:val="en-US"/>
        </w:rPr>
        <w:t xml:space="preserve">, </w:t>
      </w:r>
      <w:r>
        <w:rPr>
          <w:b w:val="1"/>
          <w:bCs w:val="1"/>
          <w:sz w:val="21"/>
          <w:szCs w:val="21"/>
          <w:rtl w:val="0"/>
          <w:lang w:val="en-US"/>
        </w:rPr>
        <w:t>Olympic Spirit</w:t>
      </w:r>
      <w:r>
        <w:rPr>
          <w:sz w:val="21"/>
          <w:szCs w:val="21"/>
          <w:rtl w:val="0"/>
          <w:lang w:val="en-US"/>
        </w:rPr>
        <w:t xml:space="preserve">, </w:t>
      </w:r>
      <w:r>
        <w:rPr>
          <w:b w:val="1"/>
          <w:bCs w:val="1"/>
          <w:sz w:val="21"/>
          <w:szCs w:val="21"/>
          <w:rtl w:val="0"/>
          <w:lang w:val="en-US"/>
        </w:rPr>
        <w:t>Toronto's Harbor front</w:t>
      </w:r>
      <w:r>
        <w:rPr>
          <w:sz w:val="21"/>
          <w:szCs w:val="21"/>
          <w:rtl w:val="0"/>
          <w:lang w:val="en-US"/>
        </w:rPr>
        <w:t xml:space="preserve">, </w:t>
      </w:r>
      <w:r>
        <w:rPr>
          <w:b w:val="1"/>
          <w:bCs w:val="1"/>
          <w:sz w:val="21"/>
          <w:szCs w:val="21"/>
          <w:rtl w:val="0"/>
          <w:lang w:val="en-US"/>
        </w:rPr>
        <w:t>St. Lawrence Market</w:t>
      </w:r>
      <w:r>
        <w:rPr>
          <w:sz w:val="21"/>
          <w:szCs w:val="21"/>
          <w:rtl w:val="0"/>
          <w:lang w:val="en-US"/>
        </w:rPr>
        <w:t xml:space="preserve">, </w:t>
      </w:r>
      <w:r>
        <w:rPr>
          <w:b w:val="1"/>
          <w:bCs w:val="1"/>
          <w:sz w:val="21"/>
          <w:szCs w:val="21"/>
          <w:rtl w:val="0"/>
          <w:lang w:val="en-US"/>
        </w:rPr>
        <w:t>the Entertainment District</w:t>
      </w:r>
      <w:r>
        <w:rPr>
          <w:sz w:val="21"/>
          <w:szCs w:val="21"/>
          <w:rtl w:val="0"/>
          <w:lang w:val="en-US"/>
        </w:rPr>
        <w:t xml:space="preserve">, </w:t>
      </w:r>
      <w:r>
        <w:rPr>
          <w:b w:val="1"/>
          <w:bCs w:val="1"/>
          <w:sz w:val="21"/>
          <w:szCs w:val="21"/>
          <w:rtl w:val="0"/>
          <w:lang w:val="en-US"/>
        </w:rPr>
        <w:t>Casa Loma</w:t>
      </w:r>
      <w:r>
        <w:rPr>
          <w:sz w:val="21"/>
          <w:szCs w:val="21"/>
          <w:rtl w:val="0"/>
          <w:lang w:val="en-US"/>
        </w:rPr>
        <w:t xml:space="preserve">, the </w:t>
      </w:r>
      <w:r>
        <w:rPr>
          <w:b w:val="1"/>
          <w:bCs w:val="1"/>
          <w:sz w:val="21"/>
          <w:szCs w:val="21"/>
          <w:rtl w:val="0"/>
          <w:lang w:val="en-US"/>
        </w:rPr>
        <w:t>Royal Ontario Museum</w:t>
      </w:r>
      <w:r>
        <w:rPr>
          <w:sz w:val="21"/>
          <w:szCs w:val="21"/>
          <w:rtl w:val="0"/>
          <w:lang w:val="en-US"/>
        </w:rPr>
        <w:t xml:space="preserve">, </w:t>
      </w:r>
      <w:r>
        <w:rPr>
          <w:b w:val="1"/>
          <w:bCs w:val="1"/>
          <w:sz w:val="21"/>
          <w:szCs w:val="21"/>
          <w:rtl w:val="0"/>
          <w:lang w:val="en-US"/>
        </w:rPr>
        <w:t>Bata Shoe Museum</w:t>
      </w:r>
      <w:r>
        <w:rPr>
          <w:sz w:val="21"/>
          <w:szCs w:val="21"/>
          <w:rtl w:val="0"/>
          <w:lang w:val="en-US"/>
        </w:rPr>
        <w:t xml:space="preserve">, and </w:t>
      </w:r>
      <w:r>
        <w:rPr>
          <w:b w:val="1"/>
          <w:bCs w:val="1"/>
          <w:sz w:val="21"/>
          <w:szCs w:val="21"/>
          <w:rtl w:val="0"/>
          <w:lang w:val="en-US"/>
        </w:rPr>
        <w:t>Eaton Centre</w:t>
      </w:r>
      <w:r>
        <w:rPr>
          <w:sz w:val="21"/>
          <w:szCs w:val="21"/>
          <w:rtl w:val="0"/>
          <w:lang w:val="en-US"/>
        </w:rPr>
        <w:t xml:space="preserve">. </w:t>
      </w:r>
      <w:r>
        <w:rPr>
          <w:b w:val="1"/>
          <w:bCs w:val="1"/>
          <w:sz w:val="21"/>
          <w:szCs w:val="21"/>
          <w:rtl w:val="0"/>
          <w:lang w:val="en-US"/>
        </w:rPr>
        <w:t>(Meals: B, D)</w:t>
      </w:r>
    </w:p>
    <w:p>
      <w:pPr>
        <w:pStyle w:val="No Spacing"/>
        <w:jc w:val="both"/>
        <w:rPr>
          <w:b w:val="1"/>
          <w:bCs w:val="1"/>
          <w:outline w:val="0"/>
          <w:color w:val="c00000"/>
          <w:sz w:val="21"/>
          <w:szCs w:val="21"/>
          <w:u w:val="single" w:color="c00000"/>
          <w14:textFill>
            <w14:solidFill>
              <w14:srgbClr w14:val="C00000"/>
            </w14:solidFill>
          </w14:textFill>
        </w:rPr>
      </w:pPr>
    </w:p>
    <w:p>
      <w:pPr>
        <w:pStyle w:val="No Spacing"/>
        <w:jc w:val="both"/>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03 - Toronto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 xml:space="preserve">Niagara Falls- Toronto </w:t>
      </w:r>
    </w:p>
    <w:p>
      <w:pPr>
        <w:pStyle w:val="No Spacing"/>
        <w:rPr>
          <w:b w:val="1"/>
          <w:bCs w:val="1"/>
          <w:sz w:val="21"/>
          <w:szCs w:val="21"/>
        </w:rPr>
      </w:pPr>
      <w:r>
        <w:rPr>
          <w:sz w:val="21"/>
          <w:szCs w:val="21"/>
          <w:rtl w:val="0"/>
          <w:lang w:val="en-US"/>
        </w:rPr>
        <w:t>After breakfast, today you will proceed towards Canada</w:t>
      </w:r>
      <w:r>
        <w:rPr>
          <w:sz w:val="21"/>
          <w:szCs w:val="21"/>
          <w:rtl w:val="0"/>
          <w:lang w:val="en-US"/>
        </w:rPr>
        <w:t>’</w:t>
      </w:r>
      <w:r>
        <w:rPr>
          <w:sz w:val="21"/>
          <w:szCs w:val="21"/>
          <w:rtl w:val="0"/>
          <w:lang w:val="en-US"/>
        </w:rPr>
        <w:t xml:space="preserve">s greatest Natural Wonder, Niagara Falls. You will visit </w:t>
      </w:r>
      <w:r>
        <w:rPr>
          <w:b w:val="1"/>
          <w:bCs w:val="1"/>
          <w:sz w:val="21"/>
          <w:szCs w:val="21"/>
          <w:rtl w:val="0"/>
          <w:lang w:val="en-US"/>
        </w:rPr>
        <w:t>Horseshoe Falls</w:t>
      </w:r>
      <w:r>
        <w:rPr>
          <w:sz w:val="21"/>
          <w:szCs w:val="21"/>
          <w:rtl w:val="0"/>
          <w:lang w:val="en-US"/>
        </w:rPr>
        <w:t xml:space="preserve">, </w:t>
      </w:r>
      <w:r>
        <w:rPr>
          <w:b w:val="1"/>
          <w:bCs w:val="1"/>
          <w:sz w:val="21"/>
          <w:szCs w:val="21"/>
          <w:rtl w:val="0"/>
          <w:lang w:val="en-US"/>
        </w:rPr>
        <w:t>Table Rock</w:t>
      </w:r>
      <w:r>
        <w:rPr>
          <w:sz w:val="21"/>
          <w:szCs w:val="21"/>
          <w:rtl w:val="0"/>
          <w:lang w:val="en-US"/>
        </w:rPr>
        <w:t xml:space="preserve">, </w:t>
      </w:r>
      <w:r>
        <w:rPr>
          <w:b w:val="1"/>
          <w:bCs w:val="1"/>
          <w:sz w:val="21"/>
          <w:szCs w:val="21"/>
          <w:rtl w:val="0"/>
          <w:lang w:val="en-US"/>
        </w:rPr>
        <w:t>floral clock</w:t>
      </w:r>
      <w:r>
        <w:rPr>
          <w:sz w:val="21"/>
          <w:szCs w:val="21"/>
          <w:rtl w:val="0"/>
          <w:lang w:val="en-US"/>
        </w:rPr>
        <w:t xml:space="preserve">, </w:t>
      </w:r>
      <w:r>
        <w:rPr>
          <w:b w:val="1"/>
          <w:bCs w:val="1"/>
          <w:sz w:val="21"/>
          <w:szCs w:val="21"/>
          <w:rtl w:val="0"/>
          <w:lang w:val="en-US"/>
        </w:rPr>
        <w:t>Clifton Hill</w:t>
      </w:r>
      <w:r>
        <w:rPr>
          <w:sz w:val="21"/>
          <w:szCs w:val="21"/>
          <w:rtl w:val="0"/>
          <w:lang w:val="en-US"/>
        </w:rPr>
        <w:t xml:space="preserve"> and </w:t>
      </w:r>
      <w:r>
        <w:rPr>
          <w:b w:val="1"/>
          <w:bCs w:val="1"/>
          <w:sz w:val="21"/>
          <w:szCs w:val="21"/>
          <w:rtl w:val="0"/>
          <w:lang w:val="en-US"/>
        </w:rPr>
        <w:t>Niagara on the Lake</w:t>
      </w:r>
      <w:r>
        <w:rPr>
          <w:sz w:val="21"/>
          <w:szCs w:val="21"/>
          <w:rtl w:val="0"/>
          <w:lang w:val="en-US"/>
        </w:rPr>
        <w:t xml:space="preserve">. You will ride the famous </w:t>
      </w:r>
      <w:r>
        <w:rPr>
          <w:sz w:val="21"/>
          <w:szCs w:val="21"/>
          <w:rtl w:val="0"/>
          <w:lang w:val="en-US"/>
        </w:rPr>
        <w:t>“</w:t>
      </w:r>
      <w:r>
        <w:rPr>
          <w:b w:val="1"/>
          <w:bCs w:val="1"/>
          <w:sz w:val="21"/>
          <w:szCs w:val="21"/>
          <w:rtl w:val="0"/>
          <w:lang w:val="en-US"/>
        </w:rPr>
        <w:t>Horn blower Cruise</w:t>
      </w:r>
      <w:r>
        <w:rPr>
          <w:sz w:val="21"/>
          <w:szCs w:val="21"/>
          <w:rtl w:val="0"/>
          <w:lang w:val="en-US"/>
        </w:rPr>
        <w:t>,</w:t>
      </w:r>
      <w:r>
        <w:rPr>
          <w:sz w:val="21"/>
          <w:szCs w:val="21"/>
          <w:rtl w:val="0"/>
          <w:lang w:val="en-US"/>
        </w:rPr>
        <w:t xml:space="preserve">” </w:t>
      </w:r>
      <w:r>
        <w:rPr>
          <w:sz w:val="21"/>
          <w:szCs w:val="21"/>
          <w:rtl w:val="0"/>
          <w:lang w:val="en-US"/>
        </w:rPr>
        <w:t xml:space="preserve">which takes us close to the thundering Falls and around the American Falls (seasonal). You will also enjoy the </w:t>
      </w:r>
      <w:r>
        <w:rPr>
          <w:b w:val="1"/>
          <w:bCs w:val="1"/>
          <w:sz w:val="21"/>
          <w:szCs w:val="21"/>
          <w:rtl w:val="0"/>
          <w:lang w:val="en-US"/>
        </w:rPr>
        <w:t>Journey Behind the falls.</w:t>
      </w:r>
      <w:r>
        <w:rPr>
          <w:sz w:val="21"/>
          <w:szCs w:val="21"/>
          <w:rtl w:val="0"/>
          <w:lang w:val="en-US"/>
        </w:rPr>
        <w:t xml:space="preserve"> Later, we will proceed back to Toronto. </w:t>
      </w:r>
      <w:r>
        <w:rPr>
          <w:b w:val="1"/>
          <w:bCs w:val="1"/>
          <w:sz w:val="21"/>
          <w:szCs w:val="21"/>
          <w:rtl w:val="0"/>
          <w:lang w:val="en-US"/>
        </w:rPr>
        <w:t>(Meals: B, D)</w:t>
      </w:r>
    </w:p>
    <w:p>
      <w:pPr>
        <w:pStyle w:val="No Spacing"/>
        <w:jc w:val="both"/>
        <w:rPr>
          <w:rFonts w:ascii="Times New Roman" w:cs="Times New Roman" w:hAnsi="Times New Roman" w:eastAsia="Times New Roman"/>
          <w:b w:val="1"/>
          <w:bCs w:val="1"/>
          <w:outline w:val="0"/>
          <w:color w:val="c00000"/>
          <w:sz w:val="21"/>
          <w:szCs w:val="21"/>
          <w:u w:val="single" w:color="c00000"/>
          <w14:textFill>
            <w14:solidFill>
              <w14:srgbClr w14:val="C00000"/>
            </w14:solidFill>
          </w14:textFill>
        </w:rPr>
      </w:pPr>
    </w:p>
    <w:p>
      <w:pPr>
        <w:pStyle w:val="No Spacing"/>
        <w:jc w:val="both"/>
        <w:rPr>
          <w:rFonts w:ascii="Times New Roman" w:cs="Times New Roman" w:hAnsi="Times New Roman" w:eastAsia="Times New Roman"/>
          <w:b w:val="1"/>
          <w:bCs w:val="1"/>
          <w:outline w:val="0"/>
          <w:color w:val="c00000"/>
          <w:sz w:val="21"/>
          <w:szCs w:val="21"/>
          <w:u w:val="single" w:color="c00000"/>
          <w14:textFill>
            <w14:solidFill>
              <w14:srgbClr w14:val="C00000"/>
            </w14:solidFill>
          </w14:textFill>
        </w:rPr>
      </w:pPr>
      <w:r>
        <w:rPr>
          <w:rFonts w:ascii="Times New Roman" w:hAnsi="Times New Roman"/>
          <w:b w:val="1"/>
          <w:bCs w:val="1"/>
          <w:outline w:val="0"/>
          <w:color w:val="c00000"/>
          <w:sz w:val="21"/>
          <w:szCs w:val="21"/>
          <w:u w:val="single" w:color="c00000"/>
          <w:rtl w:val="0"/>
          <w:lang w:val="en-US"/>
          <w14:textFill>
            <w14:solidFill>
              <w14:srgbClr w14:val="C00000"/>
            </w14:solidFill>
          </w14:textFill>
        </w:rPr>
        <w:t xml:space="preserve">Day 04 - Toronto </w:t>
      </w:r>
      <w:r>
        <w:rPr>
          <w:rFonts w:ascii="Times New Roman" w:hAnsi="Times New Roman" w:hint="default"/>
          <w:b w:val="1"/>
          <w:bCs w:val="1"/>
          <w:outline w:val="0"/>
          <w:color w:val="c00000"/>
          <w:sz w:val="21"/>
          <w:szCs w:val="21"/>
          <w:u w:val="single" w:color="c00000"/>
          <w:rtl w:val="0"/>
          <w:lang w:val="en-US"/>
          <w14:textFill>
            <w14:solidFill>
              <w14:srgbClr w14:val="C00000"/>
            </w14:solidFill>
          </w14:textFill>
        </w:rPr>
        <w:t xml:space="preserve">– </w:t>
      </w:r>
      <w:r>
        <w:rPr>
          <w:rFonts w:ascii="Times New Roman" w:hAnsi="Times New Roman"/>
          <w:b w:val="1"/>
          <w:bCs w:val="1"/>
          <w:outline w:val="0"/>
          <w:color w:val="c00000"/>
          <w:sz w:val="21"/>
          <w:szCs w:val="21"/>
          <w:u w:val="single" w:color="c00000"/>
          <w:rtl w:val="0"/>
          <w:lang w:val="en-US"/>
          <w14:textFill>
            <w14:solidFill>
              <w14:srgbClr w14:val="C00000"/>
            </w14:solidFill>
          </w14:textFill>
        </w:rPr>
        <w:t xml:space="preserve">Montreal + City tour </w:t>
      </w:r>
    </w:p>
    <w:p>
      <w:pPr>
        <w:pStyle w:val="No Spacing"/>
        <w:jc w:val="both"/>
        <w:rPr>
          <w:rFonts w:ascii="Times New Roman" w:cs="Times New Roman" w:hAnsi="Times New Roman" w:eastAsia="Times New Roman"/>
          <w:b w:val="1"/>
          <w:bCs w:val="1"/>
          <w:outline w:val="0"/>
          <w:color w:val="c00000"/>
          <w:sz w:val="21"/>
          <w:szCs w:val="21"/>
          <w:u w:val="single" w:color="c00000"/>
          <w14:textFill>
            <w14:solidFill>
              <w14:srgbClr w14:val="C00000"/>
            </w14:solidFill>
          </w14:textFill>
        </w:rPr>
      </w:pPr>
      <w:r>
        <w:rPr>
          <w:sz w:val="21"/>
          <w:szCs w:val="21"/>
          <w:rtl w:val="0"/>
          <w:lang w:val="en-US"/>
        </w:rPr>
        <w:t xml:space="preserve">Today we Fly/Bus to Montreal. Upon Arrival, proceed for an exciting city tour of Montreal. Visit </w:t>
      </w:r>
      <w:r>
        <w:rPr>
          <w:b w:val="1"/>
          <w:bCs w:val="1"/>
          <w:sz w:val="21"/>
          <w:szCs w:val="21"/>
          <w:rtl w:val="0"/>
          <w:lang w:val="en-US"/>
        </w:rPr>
        <w:t>Old Montreal,</w:t>
      </w:r>
      <w:r>
        <w:rPr>
          <w:rFonts w:ascii="Times New Roman" w:hAnsi="Times New Roman"/>
          <w:b w:val="1"/>
          <w:bCs w:val="1"/>
          <w:outline w:val="0"/>
          <w:color w:val="000000"/>
          <w:sz w:val="21"/>
          <w:szCs w:val="21"/>
          <w:u w:color="000000"/>
          <w:rtl w:val="0"/>
          <w:lang w:val="en-US"/>
          <w14:textFill>
            <w14:solidFill>
              <w14:srgbClr w14:val="000000"/>
            </w14:solidFill>
          </w14:textFill>
        </w:rPr>
        <w:t xml:space="preserve"> Notre-Dame Basilica, Olympia Park, Mount Royal Park, St. Joseph's Oratory, Montreal Harbor, Chinatown, Place Ville Marie, City Hall, Bell Centre, Downtown Montreal</w:t>
      </w:r>
      <w:r>
        <w:rPr>
          <w:outline w:val="0"/>
          <w:color w:val="000000"/>
          <w:sz w:val="21"/>
          <w:szCs w:val="21"/>
          <w:u w:color="000000"/>
          <w:rtl w:val="0"/>
          <w:lang w:val="en-US"/>
          <w14:textFill>
            <w14:solidFill>
              <w14:srgbClr w14:val="000000"/>
            </w14:solidFill>
          </w14:textFill>
        </w:rPr>
        <w:t xml:space="preserve"> and much more</w:t>
      </w:r>
      <w:r>
        <w:rPr>
          <w:rFonts w:ascii="Times New Roman" w:hAnsi="Times New Roman"/>
          <w:b w:val="1"/>
          <w:bCs w:val="1"/>
          <w:outline w:val="0"/>
          <w:color w:val="000000"/>
          <w:sz w:val="21"/>
          <w:szCs w:val="21"/>
          <w:u w:color="000000"/>
          <w:rtl w:val="0"/>
          <w:lang w:val="en-US"/>
          <w14:textFill>
            <w14:solidFill>
              <w14:srgbClr w14:val="000000"/>
            </w14:solidFill>
          </w14:textFill>
        </w:rPr>
        <w:t xml:space="preserve">. </w:t>
      </w:r>
      <w:r>
        <w:rPr>
          <w:b w:val="1"/>
          <w:bCs w:val="1"/>
          <w:sz w:val="21"/>
          <w:szCs w:val="21"/>
          <w:rtl w:val="0"/>
          <w:lang w:val="en-US"/>
        </w:rPr>
        <w:t>(Meals: B, D)</w:t>
      </w:r>
    </w:p>
    <w:p>
      <w:pPr>
        <w:pStyle w:val="No Spacing"/>
        <w:jc w:val="both"/>
        <w:rPr>
          <w:rFonts w:ascii="Times New Roman" w:cs="Times New Roman" w:hAnsi="Times New Roman" w:eastAsia="Times New Roman"/>
          <w:b w:val="1"/>
          <w:bCs w:val="1"/>
          <w:outline w:val="0"/>
          <w:color w:val="c00000"/>
          <w:sz w:val="21"/>
          <w:szCs w:val="21"/>
          <w:u w:val="single"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05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Ottawa City tour</w:t>
      </w:r>
    </w:p>
    <w:p>
      <w:pPr>
        <w:pStyle w:val="No Spacing"/>
        <w:jc w:val="both"/>
        <w:rPr>
          <w:sz w:val="21"/>
          <w:szCs w:val="21"/>
        </w:rPr>
      </w:pPr>
      <w:r>
        <w:rPr>
          <w:outline w:val="0"/>
          <w:color w:val="000000"/>
          <w:sz w:val="21"/>
          <w:szCs w:val="21"/>
          <w:u w:color="000000"/>
          <w:rtl w:val="0"/>
          <w:lang w:val="en-US"/>
          <w14:textFill>
            <w14:solidFill>
              <w14:srgbClr w14:val="000000"/>
            </w14:solidFill>
          </w14:textFill>
        </w:rPr>
        <w:t>After breakfast</w:t>
      </w:r>
      <w:r>
        <w:rPr>
          <w:rFonts w:ascii="Times New Roman" w:hAnsi="Times New Roman"/>
          <w:b w:val="1"/>
          <w:bCs w:val="1"/>
          <w:outline w:val="0"/>
          <w:color w:val="000000"/>
          <w:sz w:val="21"/>
          <w:szCs w:val="21"/>
          <w:u w:color="000000"/>
          <w:rtl w:val="0"/>
          <w:lang w:val="en-US"/>
          <w14:textFill>
            <w14:solidFill>
              <w14:srgbClr w14:val="000000"/>
            </w14:solidFill>
          </w14:textFill>
        </w:rPr>
        <w:t xml:space="preserve">, </w:t>
      </w:r>
      <w:r>
        <w:rPr>
          <w:sz w:val="21"/>
          <w:szCs w:val="21"/>
          <w:rtl w:val="0"/>
          <w:lang w:val="en-US"/>
        </w:rPr>
        <w:t xml:space="preserve">proceed for guided city tour of Ottawa. The tour includes the </w:t>
      </w:r>
      <w:r>
        <w:rPr>
          <w:b w:val="1"/>
          <w:bCs w:val="1"/>
          <w:sz w:val="21"/>
          <w:szCs w:val="21"/>
          <w:rtl w:val="0"/>
          <w:lang w:val="en-US"/>
        </w:rPr>
        <w:t>Parliament Building, Supreme Court of Canada, National Arts Center, Rideau Canal, Ottawa City Hall, Rockcliffe Lookout, Ows Lake, Ornamental Gardens, Chinatown &amp; Little Italy, and Farmer</w:t>
      </w:r>
      <w:r>
        <w:rPr>
          <w:b w:val="1"/>
          <w:bCs w:val="1"/>
          <w:sz w:val="21"/>
          <w:szCs w:val="21"/>
          <w:rtl w:val="0"/>
          <w:lang w:val="en-US"/>
        </w:rPr>
        <w:t>’</w:t>
      </w:r>
      <w:r>
        <w:rPr>
          <w:b w:val="1"/>
          <w:bCs w:val="1"/>
          <w:sz w:val="21"/>
          <w:szCs w:val="21"/>
          <w:rtl w:val="0"/>
          <w:lang w:val="en-US"/>
        </w:rPr>
        <w:t>s Market</w:t>
      </w:r>
      <w:r>
        <w:rPr>
          <w:sz w:val="21"/>
          <w:szCs w:val="21"/>
          <w:rtl w:val="0"/>
          <w:lang w:val="en-US"/>
        </w:rPr>
        <w:t xml:space="preserve">. Later, proceed to Montreal, and upon arrival enjoy a delicious meal in an Indian restaurant. </w:t>
      </w:r>
      <w:r>
        <w:rPr>
          <w:b w:val="1"/>
          <w:bCs w:val="1"/>
          <w:sz w:val="21"/>
          <w:szCs w:val="21"/>
          <w:rtl w:val="0"/>
          <w:lang w:val="en-US"/>
        </w:rPr>
        <w:t>(Meals: B, D)</w:t>
      </w:r>
    </w:p>
    <w:p>
      <w:pPr>
        <w:pStyle w:val="No Spacing"/>
        <w:jc w:val="both"/>
        <w:rPr>
          <w:b w:val="1"/>
          <w:bCs w:val="1"/>
          <w:outline w:val="0"/>
          <w:color w:val="c00000"/>
          <w:sz w:val="21"/>
          <w:szCs w:val="21"/>
          <w:u w:val="single" w:color="c00000"/>
          <w14:textFill>
            <w14:solidFill>
              <w14:srgbClr w14:val="C00000"/>
            </w14:solidFill>
          </w14:textFill>
        </w:rPr>
      </w:pPr>
    </w:p>
    <w:p>
      <w:pPr>
        <w:pStyle w:val="No Spacing"/>
        <w:jc w:val="both"/>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Day 06 - Quebec City Tour</w:t>
      </w:r>
    </w:p>
    <w:p>
      <w:pPr>
        <w:pStyle w:val="No Spacing"/>
        <w:jc w:val="both"/>
        <w:rPr>
          <w:b w:val="1"/>
          <w:bCs w:val="1"/>
          <w:sz w:val="21"/>
          <w:szCs w:val="21"/>
        </w:rPr>
      </w:pPr>
      <w:r>
        <w:rPr>
          <w:sz w:val="21"/>
          <w:szCs w:val="21"/>
          <w:rtl w:val="0"/>
          <w:lang w:val="en-US"/>
        </w:rPr>
        <w:t>After breakfast, proceed for a day tour to Quebec City. Today, we will bring you through all the historical treasures of Quebec such as:</w:t>
      </w:r>
      <w:r>
        <w:rPr>
          <w:b w:val="1"/>
          <w:bCs w:val="1"/>
          <w:sz w:val="21"/>
          <w:szCs w:val="21"/>
          <w:rtl w:val="0"/>
          <w:lang w:val="en-US"/>
        </w:rPr>
        <w:t xml:space="preserve"> Place Royale, Plains of Abraham, Parliament Building, Montmorency Falls, Ile D </w:t>
      </w:r>
      <w:r>
        <w:rPr>
          <w:b w:val="1"/>
          <w:bCs w:val="1"/>
          <w:sz w:val="21"/>
          <w:szCs w:val="21"/>
          <w:rtl w:val="0"/>
          <w:lang w:val="en-US"/>
        </w:rPr>
        <w:t>‘</w:t>
      </w:r>
      <w:r>
        <w:rPr>
          <w:b w:val="1"/>
          <w:bCs w:val="1"/>
          <w:sz w:val="21"/>
          <w:szCs w:val="21"/>
          <w:rtl w:val="0"/>
          <w:lang w:val="en-US"/>
        </w:rPr>
        <w:t xml:space="preserve">Orleans, Place D </w:t>
      </w:r>
      <w:r>
        <w:rPr>
          <w:b w:val="1"/>
          <w:bCs w:val="1"/>
          <w:sz w:val="21"/>
          <w:szCs w:val="21"/>
          <w:rtl w:val="0"/>
          <w:lang w:val="en-US"/>
        </w:rPr>
        <w:t>‘</w:t>
      </w:r>
      <w:r>
        <w:rPr>
          <w:b w:val="1"/>
          <w:bCs w:val="1"/>
          <w:sz w:val="21"/>
          <w:szCs w:val="21"/>
          <w:rtl w:val="0"/>
          <w:lang w:val="en-US"/>
        </w:rPr>
        <w:t>Armes</w:t>
      </w:r>
      <w:r>
        <w:rPr>
          <w:sz w:val="21"/>
          <w:szCs w:val="21"/>
          <w:rtl w:val="0"/>
          <w:lang w:val="en-US"/>
        </w:rPr>
        <w:t xml:space="preserve"> and many more. Later, we will enjoy an Indian meal for dinner. </w:t>
      </w:r>
      <w:r>
        <w:rPr>
          <w:b w:val="1"/>
          <w:bCs w:val="1"/>
          <w:sz w:val="21"/>
          <w:szCs w:val="21"/>
          <w:rtl w:val="0"/>
          <w:lang w:val="en-US"/>
        </w:rPr>
        <w:t>(Meals: B, D)</w:t>
      </w:r>
    </w:p>
    <w:p>
      <w:pPr>
        <w:pStyle w:val="No Spacing"/>
        <w:jc w:val="both"/>
        <w:rPr>
          <w:b w:val="1"/>
          <w:bCs w:val="1"/>
          <w:sz w:val="21"/>
          <w:szCs w:val="21"/>
        </w:rPr>
      </w:pPr>
    </w:p>
    <w:p>
      <w:pPr>
        <w:pStyle w:val="No Spacing"/>
        <w:jc w:val="both"/>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Day 07 - Montreal - Banff</w:t>
      </w:r>
    </w:p>
    <w:p>
      <w:pPr>
        <w:pStyle w:val="No Spacing"/>
        <w:tabs>
          <w:tab w:val="left" w:pos="2970"/>
          <w:tab w:val="left" w:pos="3060"/>
        </w:tabs>
        <w:jc w:val="both"/>
        <w:rPr>
          <w:b w:val="1"/>
          <w:bCs w:val="1"/>
          <w:outline w:val="0"/>
          <w:color w:val="c00000"/>
          <w:sz w:val="21"/>
          <w:szCs w:val="21"/>
          <w:u w:val="single" w:color="c00000"/>
          <w14:textFill>
            <w14:solidFill>
              <w14:srgbClr w14:val="C00000"/>
            </w14:solidFill>
          </w14:textFill>
        </w:rPr>
      </w:pPr>
      <w:r>
        <w:rPr>
          <w:sz w:val="21"/>
          <w:szCs w:val="21"/>
          <w:rtl w:val="0"/>
          <w:lang w:val="en-US"/>
        </w:rPr>
        <w:t>After breakfast, we will proceed to the airport to take flight to Calgary. Upon arrival, transfer to Banff, and proceed to the hotel to check-in.</w:t>
      </w:r>
      <w:r>
        <w:rPr>
          <w:b w:val="1"/>
          <w:bCs w:val="1"/>
          <w:sz w:val="21"/>
          <w:szCs w:val="21"/>
          <w:rtl w:val="0"/>
          <w:lang w:val="en-US"/>
        </w:rPr>
        <w:t xml:space="preserve"> (Meals: B, D)</w:t>
      </w:r>
    </w:p>
    <w:p>
      <w:pPr>
        <w:pStyle w:val="No Spacing"/>
        <w:rPr>
          <w:sz w:val="21"/>
          <w:szCs w:val="21"/>
        </w:rPr>
      </w:pPr>
    </w:p>
    <w:p>
      <w:pPr>
        <w:pStyle w:val="No Spacing"/>
        <w:rPr>
          <w:b w:val="1"/>
          <w:bCs w:val="1"/>
          <w:sz w:val="21"/>
          <w:szCs w:val="21"/>
        </w:rPr>
      </w:pPr>
      <w:r>
        <w:rPr>
          <w:b w:val="1"/>
          <w:bCs w:val="1"/>
          <w:outline w:val="0"/>
          <w:color w:val="c00000"/>
          <w:sz w:val="21"/>
          <w:szCs w:val="21"/>
          <w:u w:val="single" w:color="c00000"/>
          <w:rtl w:val="0"/>
          <w:lang w:val="en-US"/>
          <w14:textFill>
            <w14:solidFill>
              <w14:srgbClr w14:val="C00000"/>
            </w14:solidFill>
          </w14:textFill>
        </w:rPr>
        <w:t>Day 08 - Banff</w:t>
      </w:r>
    </w:p>
    <w:p>
      <w:pPr>
        <w:pStyle w:val="No Spacing"/>
        <w:jc w:val="both"/>
        <w:rPr>
          <w:b w:val="1"/>
          <w:bCs w:val="1"/>
          <w:sz w:val="21"/>
          <w:szCs w:val="21"/>
        </w:rPr>
      </w:pPr>
      <w:r>
        <w:rPr>
          <w:sz w:val="21"/>
          <w:szCs w:val="21"/>
          <w:rtl w:val="0"/>
          <w:lang w:val="en-US"/>
        </w:rPr>
        <w:t>Today after breakfast, we will set out to explore the Sulphur Mountains. The mountain was named in 1916 for the hot springs on its lower slopes. The springs have been developed into swimming and hot pools. We will then take a Gondola ride in order to explore the Sculpture Mountain. Later in the afternoon, we will be heading towards Lake Louise, known for its scenic beauty</w:t>
      </w:r>
      <w:r>
        <w:rPr>
          <w:b w:val="1"/>
          <w:bCs w:val="1"/>
          <w:sz w:val="21"/>
          <w:szCs w:val="21"/>
          <w:rtl w:val="0"/>
          <w:lang w:val="en-US"/>
        </w:rPr>
        <w:t>. (Meals: B, D)</w:t>
      </w:r>
    </w:p>
    <w:p>
      <w:pPr>
        <w:pStyle w:val="No Spacing"/>
        <w:rPr>
          <w:b w:val="1"/>
          <w:bCs w:val="1"/>
          <w:sz w:val="21"/>
          <w:szCs w:val="21"/>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09- Banff -Columbia Icefield + Skywalk- Banff </w:t>
      </w:r>
    </w:p>
    <w:p>
      <w:pPr>
        <w:pStyle w:val="No Spacing"/>
        <w:rPr>
          <w:b w:val="1"/>
          <w:bCs w:val="1"/>
          <w:sz w:val="21"/>
          <w:szCs w:val="21"/>
        </w:rPr>
      </w:pPr>
      <w:r>
        <w:rPr>
          <w:sz w:val="21"/>
          <w:szCs w:val="21"/>
          <w:rtl w:val="0"/>
          <w:lang w:val="en-US"/>
        </w:rPr>
        <w:t>Today after breakfast, we will leave Banff for Columbia Icefield by road.</w:t>
      </w:r>
      <w:r>
        <w:rPr>
          <w:outline w:val="0"/>
          <w:color w:val="000000"/>
          <w:sz w:val="21"/>
          <w:szCs w:val="21"/>
          <w:u w:color="000000"/>
          <w:rtl w:val="0"/>
          <w:lang w:val="en-US"/>
          <w14:textFill>
            <w14:solidFill>
              <w14:srgbClr w14:val="000000"/>
            </w14:solidFill>
          </w14:textFill>
        </w:rPr>
        <w:t xml:space="preserve"> It has to be one of the most beautiful drives in the world. Upon arrival, enjoy the most famous Columbia Icefield with Skywalk</w:t>
      </w:r>
      <w:r>
        <w:rPr>
          <w:b w:val="1"/>
          <w:bCs w:val="1"/>
          <w:sz w:val="21"/>
          <w:szCs w:val="21"/>
          <w:rtl w:val="0"/>
          <w:lang w:val="en-US"/>
        </w:rPr>
        <w:t>.</w:t>
      </w:r>
      <w:r>
        <w:rPr>
          <w:sz w:val="21"/>
          <w:szCs w:val="21"/>
          <w:rtl w:val="0"/>
          <w:lang w:val="en-US"/>
        </w:rPr>
        <w:t xml:space="preserve"> Later, proceed for Banff and enjoy dinner.</w:t>
      </w:r>
      <w:r>
        <w:rPr>
          <w:b w:val="1"/>
          <w:bCs w:val="1"/>
          <w:sz w:val="21"/>
          <w:szCs w:val="21"/>
          <w:rtl w:val="0"/>
          <w:lang w:val="en-US"/>
        </w:rPr>
        <w:t xml:space="preserve"> (Meals: B, D)</w:t>
      </w:r>
    </w:p>
    <w:p>
      <w:pPr>
        <w:pStyle w:val="No Spacing"/>
        <w:rPr>
          <w:b w:val="1"/>
          <w:bCs w:val="1"/>
          <w:outline w:val="0"/>
          <w:color w:val="c00000"/>
          <w:sz w:val="21"/>
          <w:szCs w:val="21"/>
          <w:u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10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Calgary- Vancouver</w:t>
      </w:r>
    </w:p>
    <w:p>
      <w:pPr>
        <w:pStyle w:val="No Spacing"/>
        <w:rPr>
          <w:b w:val="1"/>
          <w:bCs w:val="1"/>
          <w:sz w:val="21"/>
          <w:szCs w:val="21"/>
        </w:rPr>
      </w:pPr>
      <w:r>
        <w:rPr>
          <w:sz w:val="21"/>
          <w:szCs w:val="21"/>
          <w:rtl w:val="0"/>
          <w:lang w:val="en-US"/>
        </w:rPr>
        <w:t xml:space="preserve">Today we travel by road to Calgary. Upon arrival do Orientation tour of Calgary. Later proceed to Airport for flight to Vancouver, upon arrival check in Hotel &amp; Later enjoy dinner. </w:t>
      </w:r>
      <w:r>
        <w:rPr>
          <w:b w:val="1"/>
          <w:bCs w:val="1"/>
          <w:sz w:val="21"/>
          <w:szCs w:val="21"/>
          <w:rtl w:val="0"/>
          <w:lang w:val="en-US"/>
        </w:rPr>
        <w:t>(Meals: B, D)</w:t>
      </w:r>
    </w:p>
    <w:p>
      <w:pPr>
        <w:pStyle w:val="No Spacing"/>
        <w:rPr>
          <w:b w:val="1"/>
          <w:bCs w:val="1"/>
          <w:outline w:val="0"/>
          <w:color w:val="c00000"/>
          <w:sz w:val="21"/>
          <w:szCs w:val="21"/>
          <w:u w:val="single"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11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Vancouver City tour + Capilano Suspension Bridge</w:t>
      </w:r>
    </w:p>
    <w:p>
      <w:pPr>
        <w:pStyle w:val="No Spacing"/>
        <w:jc w:val="both"/>
        <w:rPr>
          <w:b w:val="1"/>
          <w:bCs w:val="1"/>
          <w:sz w:val="21"/>
          <w:szCs w:val="21"/>
        </w:rPr>
      </w:pPr>
      <w:r>
        <w:rPr>
          <w:outline w:val="0"/>
          <w:color w:val="000000"/>
          <w:sz w:val="21"/>
          <w:szCs w:val="21"/>
          <w:u w:color="000000"/>
          <w:rtl w:val="0"/>
          <w:lang w:val="en-US"/>
          <w14:textFill>
            <w14:solidFill>
              <w14:srgbClr w14:val="000000"/>
            </w14:solidFill>
          </w14:textFill>
        </w:rPr>
        <w:t xml:space="preserve">After breakfast, we will heading for the Capilano Suspension Bridge, a </w:t>
      </w:r>
      <w:r>
        <w:rPr>
          <w:rStyle w:val="Hyperlink.0"/>
        </w:rPr>
        <w:fldChar w:fldCharType="begin" w:fldLock="0"/>
      </w:r>
      <w:r>
        <w:rPr>
          <w:rStyle w:val="Hyperlink.0"/>
        </w:rPr>
        <w:instrText xml:space="preserve"> HYPERLINK "http://en.wikipedia.org/wiki/Simple_suspension_bridge"</w:instrText>
      </w:r>
      <w:r>
        <w:rPr>
          <w:rStyle w:val="Hyperlink.0"/>
        </w:rPr>
        <w:fldChar w:fldCharType="separate" w:fldLock="0"/>
      </w:r>
      <w:r>
        <w:rPr>
          <w:rStyle w:val="Hyperlink.0"/>
          <w:rtl w:val="0"/>
          <w:lang w:val="en-US"/>
        </w:rPr>
        <w:t>simple suspension bridge</w:t>
      </w:r>
      <w:r>
        <w:rPr/>
        <w:fldChar w:fldCharType="end" w:fldLock="0"/>
      </w:r>
      <w:r>
        <w:rPr>
          <w:outline w:val="0"/>
          <w:color w:val="000000"/>
          <w:sz w:val="21"/>
          <w:szCs w:val="21"/>
          <w:u w:color="000000"/>
          <w:rtl w:val="0"/>
          <w:lang w:val="en-US"/>
          <w14:textFill>
            <w14:solidFill>
              <w14:srgbClr w14:val="000000"/>
            </w14:solidFill>
          </w14:textFill>
        </w:rPr>
        <w:t xml:space="preserve"> crossing the </w:t>
      </w:r>
      <w:r>
        <w:rPr>
          <w:rStyle w:val="Hyperlink.0"/>
        </w:rPr>
        <w:fldChar w:fldCharType="begin" w:fldLock="0"/>
      </w:r>
      <w:r>
        <w:rPr>
          <w:rStyle w:val="Hyperlink.0"/>
        </w:rPr>
        <w:instrText xml:space="preserve"> HYPERLINK "http://en.wikipedia.org/wiki/Capilano_River"</w:instrText>
      </w:r>
      <w:r>
        <w:rPr>
          <w:rStyle w:val="Hyperlink.0"/>
        </w:rPr>
        <w:fldChar w:fldCharType="separate" w:fldLock="0"/>
      </w:r>
      <w:r>
        <w:rPr>
          <w:rStyle w:val="Hyperlink.0"/>
          <w:rtl w:val="0"/>
          <w:lang w:val="en-US"/>
        </w:rPr>
        <w:t>Capilano River</w:t>
      </w:r>
      <w:r>
        <w:rPr/>
        <w:fldChar w:fldCharType="end" w:fldLock="0"/>
      </w:r>
      <w:r>
        <w:rPr>
          <w:outline w:val="0"/>
          <w:color w:val="000000"/>
          <w:sz w:val="21"/>
          <w:szCs w:val="21"/>
          <w:u w:color="000000"/>
          <w:rtl w:val="0"/>
          <w:lang w:val="en-US"/>
          <w14:textFill>
            <w14:solidFill>
              <w14:srgbClr w14:val="000000"/>
            </w14:solidFill>
          </w14:textFill>
        </w:rPr>
        <w:t xml:space="preserve"> in the </w:t>
      </w:r>
      <w:r>
        <w:rPr>
          <w:rStyle w:val="Hyperlink.0"/>
        </w:rPr>
        <w:fldChar w:fldCharType="begin" w:fldLock="0"/>
      </w:r>
      <w:r>
        <w:rPr>
          <w:rStyle w:val="Hyperlink.0"/>
        </w:rPr>
        <w:instrText xml:space="preserve"> HYPERLINK "http://en.wikipedia.org/wiki/North_Vancouver,_British_Columbia_(district_municipality)"</w:instrText>
      </w:r>
      <w:r>
        <w:rPr>
          <w:rStyle w:val="Hyperlink.0"/>
        </w:rPr>
        <w:fldChar w:fldCharType="separate" w:fldLock="0"/>
      </w:r>
      <w:r>
        <w:rPr>
          <w:rStyle w:val="Hyperlink.0"/>
          <w:rtl w:val="0"/>
          <w:lang w:val="en-US"/>
        </w:rPr>
        <w:t>District of North Vancouver</w:t>
      </w:r>
      <w:r>
        <w:rPr/>
        <w:fldChar w:fldCharType="end" w:fldLock="0"/>
      </w:r>
      <w:r>
        <w:rPr>
          <w:outline w:val="0"/>
          <w:color w:val="000000"/>
          <w:sz w:val="21"/>
          <w:szCs w:val="21"/>
          <w:u w:color="000000"/>
          <w:rtl w:val="0"/>
          <w:lang w:val="en-US"/>
          <w14:textFill>
            <w14:solidFill>
              <w14:srgbClr w14:val="000000"/>
            </w14:solidFill>
          </w14:textFill>
        </w:rPr>
        <w:t xml:space="preserve">, </w:t>
      </w:r>
      <w:r>
        <w:rPr>
          <w:rStyle w:val="Hyperlink.0"/>
        </w:rPr>
        <w:fldChar w:fldCharType="begin" w:fldLock="0"/>
      </w:r>
      <w:r>
        <w:rPr>
          <w:rStyle w:val="Hyperlink.0"/>
        </w:rPr>
        <w:instrText xml:space="preserve"> HYPERLINK "http://en.wikipedia.org/wiki/British_Columbia"</w:instrText>
      </w:r>
      <w:r>
        <w:rPr>
          <w:rStyle w:val="Hyperlink.0"/>
        </w:rPr>
        <w:fldChar w:fldCharType="separate" w:fldLock="0"/>
      </w:r>
      <w:r>
        <w:rPr>
          <w:rStyle w:val="Hyperlink.0"/>
          <w:rtl w:val="0"/>
          <w:lang w:val="en-US"/>
        </w:rPr>
        <w:t>British Columbia</w:t>
      </w:r>
      <w:r>
        <w:rPr/>
        <w:fldChar w:fldCharType="end" w:fldLock="0"/>
      </w:r>
      <w:r>
        <w:rPr>
          <w:outline w:val="0"/>
          <w:color w:val="000000"/>
          <w:sz w:val="21"/>
          <w:szCs w:val="21"/>
          <w:u w:color="000000"/>
          <w:rtl w:val="0"/>
          <w:lang w:val="en-US"/>
          <w14:textFill>
            <w14:solidFill>
              <w14:srgbClr w14:val="000000"/>
            </w14:solidFill>
          </w14:textFill>
        </w:rPr>
        <w:t>.Later,</w:t>
      </w:r>
      <w:r>
        <w:rPr>
          <w:sz w:val="21"/>
          <w:szCs w:val="21"/>
          <w:rtl w:val="0"/>
          <w:lang w:val="en-US"/>
        </w:rPr>
        <w:t xml:space="preserve">we will do a half day sightseeing tour of Vancouver, which includes Stanley Park followed by the English Bay. Enjoy a delicious Indian Dinner. </w:t>
      </w:r>
      <w:r>
        <w:rPr>
          <w:b w:val="1"/>
          <w:bCs w:val="1"/>
          <w:sz w:val="21"/>
          <w:szCs w:val="21"/>
          <w:rtl w:val="0"/>
          <w:lang w:val="en-US"/>
        </w:rPr>
        <w:t>(Meals: B, D)</w:t>
      </w:r>
    </w:p>
    <w:p>
      <w:pPr>
        <w:pStyle w:val="No Spacing"/>
        <w:rPr>
          <w:b w:val="1"/>
          <w:bCs w:val="1"/>
          <w:outline w:val="0"/>
          <w:color w:val="c00000"/>
          <w:sz w:val="21"/>
          <w:szCs w:val="21"/>
          <w:u w:val="single" w:color="c00000"/>
          <w14:textFill>
            <w14:solidFill>
              <w14:srgbClr w14:val="C00000"/>
            </w14:solidFill>
          </w14:textFill>
        </w:rPr>
      </w:pPr>
    </w:p>
    <w:p>
      <w:pPr>
        <w:pStyle w:val="No Spacing"/>
        <w:rPr>
          <w:b w:val="1"/>
          <w:bCs w:val="1"/>
          <w:outline w:val="0"/>
          <w:color w:val="c00000"/>
          <w:sz w:val="21"/>
          <w:szCs w:val="21"/>
          <w:u w:val="single" w:color="c00000"/>
          <w14:textFill>
            <w14:solidFill>
              <w14:srgbClr w14:val="C00000"/>
            </w14:solidFill>
          </w14:textFill>
        </w:rPr>
      </w:pPr>
      <w:r>
        <w:rPr>
          <w:b w:val="1"/>
          <w:bCs w:val="1"/>
          <w:outline w:val="0"/>
          <w:color w:val="c00000"/>
          <w:sz w:val="21"/>
          <w:szCs w:val="21"/>
          <w:u w:val="single" w:color="c00000"/>
          <w:rtl w:val="0"/>
          <w:lang w:val="en-US"/>
          <w14:textFill>
            <w14:solidFill>
              <w14:srgbClr w14:val="C00000"/>
            </w14:solidFill>
          </w14:textFill>
        </w:rPr>
        <w:t xml:space="preserve">Day 12 - Vancouver </w:t>
      </w:r>
      <w:r>
        <w:rPr>
          <w:b w:val="1"/>
          <w:bCs w:val="1"/>
          <w:outline w:val="0"/>
          <w:color w:val="c00000"/>
          <w:sz w:val="21"/>
          <w:szCs w:val="21"/>
          <w:u w:val="single" w:color="c00000"/>
          <w:rtl w:val="0"/>
          <w:lang w:val="en-US"/>
          <w14:textFill>
            <w14:solidFill>
              <w14:srgbClr w14:val="C00000"/>
            </w14:solidFill>
          </w14:textFill>
        </w:rPr>
        <w:t xml:space="preserve">– </w:t>
      </w:r>
      <w:r>
        <w:rPr>
          <w:b w:val="1"/>
          <w:bCs w:val="1"/>
          <w:outline w:val="0"/>
          <w:color w:val="c00000"/>
          <w:sz w:val="21"/>
          <w:szCs w:val="21"/>
          <w:u w:val="single" w:color="c00000"/>
          <w:rtl w:val="0"/>
          <w:lang w:val="en-US"/>
          <w14:textFill>
            <w14:solidFill>
              <w14:srgbClr w14:val="C00000"/>
            </w14:solidFill>
          </w14:textFill>
        </w:rPr>
        <w:t>Whistler + Peak to Peak Gondola Ride</w:t>
      </w:r>
    </w:p>
    <w:p>
      <w:pPr>
        <w:pStyle w:val="No Spacing"/>
        <w:jc w:val="both"/>
        <w:rPr>
          <w:b w:val="1"/>
          <w:bCs w:val="1"/>
          <w:sz w:val="21"/>
          <w:szCs w:val="21"/>
        </w:rPr>
      </w:pPr>
      <w:r>
        <w:rPr>
          <w:sz w:val="21"/>
          <w:szCs w:val="21"/>
          <w:rtl w:val="0"/>
          <w:lang w:val="en-US"/>
        </w:rPr>
        <w:t xml:space="preserve">Today, we will be heading to the Whistler to ride Whistler Village Gondola which is located at the base of Whistler Mountain in Whistler Village; from here you will enjoy breathtaking view of PEAK 2 PEAK between Whistler and Blackcomb Mountains.In the evening, we will return to our hotel in Vancouver for dinner and overnight stay. </w:t>
      </w:r>
      <w:r>
        <w:rPr>
          <w:b w:val="1"/>
          <w:bCs w:val="1"/>
          <w:sz w:val="21"/>
          <w:szCs w:val="21"/>
          <w:rtl w:val="0"/>
          <w:lang w:val="en-US"/>
        </w:rPr>
        <w:t>(Meals: B, D)</w:t>
      </w:r>
    </w:p>
    <w:p>
      <w:pPr>
        <w:pStyle w:val="No Spacing"/>
        <w:rPr>
          <w:sz w:val="21"/>
          <w:szCs w:val="21"/>
        </w:rPr>
      </w:pPr>
    </w:p>
    <w:p>
      <w:pPr>
        <w:pStyle w:val="No Spacing"/>
        <w:rPr>
          <w:sz w:val="21"/>
          <w:szCs w:val="21"/>
        </w:rPr>
      </w:pPr>
      <w:r>
        <w:rPr>
          <w:b w:val="1"/>
          <w:bCs w:val="1"/>
          <w:outline w:val="0"/>
          <w:color w:val="c00000"/>
          <w:sz w:val="21"/>
          <w:szCs w:val="21"/>
          <w:u w:val="single" w:color="c00000"/>
          <w:rtl w:val="0"/>
          <w:lang w:val="en-US"/>
          <w14:textFill>
            <w14:solidFill>
              <w14:srgbClr w14:val="C00000"/>
            </w14:solidFill>
          </w14:textFill>
        </w:rPr>
        <w:t>Day 13- Vancouver - Fly Out</w:t>
      </w:r>
    </w:p>
    <w:p>
      <w:pPr>
        <w:pStyle w:val="No Spacing"/>
        <w:rPr>
          <w:b w:val="1"/>
          <w:bCs w:val="1"/>
          <w:sz w:val="21"/>
          <w:szCs w:val="21"/>
        </w:rPr>
      </w:pPr>
      <w:r>
        <w:rPr>
          <w:sz w:val="21"/>
          <w:szCs w:val="21"/>
          <w:rtl w:val="0"/>
          <w:lang w:val="en-US"/>
        </w:rPr>
        <w:t xml:space="preserve">Today after breakfast, we will depart to your next destination. </w:t>
      </w:r>
      <w:r>
        <w:rPr>
          <w:b w:val="1"/>
          <w:bCs w:val="1"/>
          <w:sz w:val="21"/>
          <w:szCs w:val="21"/>
          <w:rtl w:val="0"/>
          <w:lang w:val="en-US"/>
        </w:rPr>
        <w:t>(Meals: B)</w:t>
      </w:r>
    </w:p>
    <w:p>
      <w:pPr>
        <w:pStyle w:val="No Spacing"/>
        <w:rPr>
          <w:b w:val="1"/>
          <w:bCs w:val="1"/>
        </w:rPr>
      </w:pPr>
      <w:r>
        <w:rPr>
          <w:rStyle w:val="Strong"/>
        </w:rPr>
        <w:drawing xmlns:a="http://schemas.openxmlformats.org/drawingml/2006/main">
          <wp:anchor distT="57150" distB="57150" distL="57150" distR="57150" simplePos="0" relativeHeight="251660288" behindDoc="0" locked="0" layoutInCell="1" allowOverlap="1">
            <wp:simplePos x="0" y="0"/>
            <wp:positionH relativeFrom="page">
              <wp:posOffset>933450</wp:posOffset>
            </wp:positionH>
            <wp:positionV relativeFrom="line">
              <wp:posOffset>64046</wp:posOffset>
            </wp:positionV>
            <wp:extent cx="5905500" cy="1874520"/>
            <wp:effectExtent l="0" t="0" r="0" b="0"/>
            <wp:wrapSquare wrapText="bothSides" distL="57150" distR="57150" distT="57150" distB="57150"/>
            <wp:docPr id="1073741826" name="officeArt object" descr="Picture 6"/>
            <wp:cNvGraphicFramePr/>
            <a:graphic xmlns:a="http://schemas.openxmlformats.org/drawingml/2006/main">
              <a:graphicData uri="http://schemas.openxmlformats.org/drawingml/2006/picture">
                <pic:pic xmlns:pic="http://schemas.openxmlformats.org/drawingml/2006/picture">
                  <pic:nvPicPr>
                    <pic:cNvPr id="1073741826" name="Picture 6" descr="Picture 6"/>
                    <pic:cNvPicPr>
                      <a:picLocks noChangeAspect="1"/>
                    </pic:cNvPicPr>
                  </pic:nvPicPr>
                  <pic:blipFill>
                    <a:blip r:embed="rId5">
                      <a:extLst/>
                    </a:blip>
                    <a:srcRect l="0" t="30054" r="0" b="13545"/>
                    <a:stretch>
                      <a:fillRect/>
                    </a:stretch>
                  </pic:blipFill>
                  <pic:spPr>
                    <a:xfrm>
                      <a:off x="0" y="0"/>
                      <a:ext cx="5905500" cy="1874520"/>
                    </a:xfrm>
                    <a:prstGeom prst="rect">
                      <a:avLst/>
                    </a:prstGeom>
                    <a:ln w="12700" cap="flat">
                      <a:noFill/>
                      <a:miter lim="400000"/>
                    </a:ln>
                    <a:effectLst/>
                  </pic:spPr>
                </pic:pic>
              </a:graphicData>
            </a:graphic>
          </wp:anchor>
        </w:drawing>
      </w:r>
    </w:p>
    <w:p>
      <w:pPr>
        <w:pStyle w:val="No Spacing"/>
        <w:rPr>
          <w:b w:val="1"/>
          <w:bCs w:val="1"/>
        </w:rPr>
      </w:pPr>
    </w:p>
    <w:p>
      <w:pPr>
        <w:pStyle w:val="No Spacing"/>
        <w:rPr>
          <w:b w:val="1"/>
          <w:bCs w:val="1"/>
        </w:rPr>
      </w:pPr>
    </w:p>
    <w:p>
      <w:pPr>
        <w:pStyle w:val="No Spacing"/>
        <w:rPr>
          <w:b w:val="1"/>
          <w:bCs w:val="1"/>
        </w:rPr>
      </w:pPr>
    </w:p>
    <w:p>
      <w:pPr>
        <w:pStyle w:val="No Spacing"/>
        <w:rPr>
          <w:b w:val="1"/>
          <w:bCs w:val="1"/>
        </w:rPr>
      </w:pPr>
    </w:p>
    <w:p>
      <w:pPr>
        <w:pStyle w:val="No Spacing"/>
        <w:rPr>
          <w:b w:val="1"/>
          <w:bCs w:val="1"/>
        </w:rPr>
      </w:pPr>
    </w:p>
    <w:p>
      <w:pPr>
        <w:pStyle w:val="No Spacing"/>
        <w:rPr>
          <w:b w:val="1"/>
          <w:bCs w:val="1"/>
        </w:rPr>
      </w:pPr>
    </w:p>
    <w:p>
      <w:pPr>
        <w:pStyle w:val="No Spacing"/>
        <w:rPr>
          <w:b w:val="1"/>
          <w:bCs w:val="1"/>
        </w:rPr>
      </w:pPr>
    </w:p>
    <w:p>
      <w:pPr>
        <w:pStyle w:val="No Spacing"/>
        <w:rPr>
          <w:b w:val="1"/>
          <w:bCs w:val="1"/>
        </w:rPr>
      </w:pPr>
    </w:p>
    <w:p>
      <w:pPr>
        <w:pStyle w:val="No Spacing"/>
        <w:rPr>
          <w:b w:val="1"/>
          <w:bCs w:val="1"/>
        </w:rPr>
      </w:pPr>
    </w:p>
    <w:p>
      <w:pPr>
        <w:pStyle w:val="No Spacing"/>
        <w:rPr>
          <w:b w:val="1"/>
          <w:bCs w:val="1"/>
        </w:rPr>
      </w:pPr>
    </w:p>
    <w:p>
      <w:pPr>
        <w:pStyle w:val="No Spacing"/>
        <w:jc w:val="center"/>
        <w:rPr>
          <w:b w:val="1"/>
          <w:bCs w:val="1"/>
        </w:rPr>
      </w:pPr>
    </w:p>
    <w:p>
      <w:pPr>
        <w:pStyle w:val="No Spacing"/>
        <w:jc w:val="center"/>
        <w:rPr>
          <w:b w:val="1"/>
          <w:bCs w:val="1"/>
        </w:rPr>
      </w:pPr>
      <w:r>
        <w:rPr>
          <w:b w:val="1"/>
          <w:bCs w:val="1"/>
          <w:rtl w:val="0"/>
          <w:lang w:val="en-US"/>
        </w:rPr>
        <w:t>Tour ends with sweet memories.</w:t>
      </w: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b w:val="1"/>
          <w:bCs w:val="1"/>
        </w:rPr>
      </w:pPr>
    </w:p>
    <w:p>
      <w:pPr>
        <w:pStyle w:val="No Spacing"/>
        <w:jc w:val="center"/>
        <w:rPr>
          <w:rFonts w:ascii="Times New Roman" w:cs="Times New Roman" w:hAnsi="Times New Roman" w:eastAsia="Times New Roman"/>
          <w:b w:val="1"/>
          <w:bCs w:val="1"/>
          <w:outline w:val="0"/>
          <w:color w:val="365f91"/>
          <w:sz w:val="44"/>
          <w:szCs w:val="44"/>
          <w:u w:color="365f91"/>
          <w14:textFill>
            <w14:solidFill>
              <w14:srgbClr w14:val="365F91"/>
            </w14:solidFill>
          </w14:textFill>
        </w:rPr>
      </w:pPr>
    </w:p>
    <w:p>
      <w:pPr>
        <w:pStyle w:val="No Spacing"/>
        <w:jc w:val="center"/>
        <w:rPr>
          <w:b w:val="1"/>
          <w:bCs w:val="1"/>
        </w:rPr>
      </w:pPr>
      <w:r>
        <w:rPr>
          <w:rFonts w:ascii="Times New Roman" w:hAnsi="Times New Roman"/>
          <w:b w:val="1"/>
          <w:bCs w:val="1"/>
          <w:outline w:val="0"/>
          <w:color w:val="365f91"/>
          <w:sz w:val="44"/>
          <w:szCs w:val="44"/>
          <w:u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27"/>
        <w:gridCol w:w="1800"/>
        <w:gridCol w:w="1710"/>
        <w:gridCol w:w="1888"/>
        <w:gridCol w:w="355"/>
        <w:gridCol w:w="1802"/>
        <w:gridCol w:w="1934"/>
      </w:tblGrid>
      <w:tr>
        <w:tblPrEx>
          <w:shd w:val="clear" w:color="auto" w:fill="ced7e7"/>
        </w:tblPrEx>
        <w:trPr>
          <w:trHeight w:val="257"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48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outline w:val="0"/>
                <w:color w:val="365f91"/>
                <w:u w:color="365f91"/>
                <w:shd w:val="clear" w:color="auto" w:fill="ffff00"/>
                <w:rtl w:val="0"/>
                <w:lang w:val="en-US"/>
                <w14:textFill>
                  <w14:solidFill>
                    <w14:srgbClr w14:val="365F91"/>
                  </w14:solidFill>
                </w14:textFill>
              </w:rPr>
              <w:t>Below prices are in USD</w:t>
            </w:r>
          </w:p>
        </w:tc>
      </w:tr>
      <w:tr>
        <w:tblPrEx>
          <w:shd w:val="clear" w:color="auto" w:fill="ced7e7"/>
        </w:tblPrEx>
        <w:trPr>
          <w:trHeight w:val="257"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DBL</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TRL/CWB</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SGL</w:t>
            </w:r>
          </w:p>
        </w:tc>
        <w:tc>
          <w:tcPr>
            <w:tcW w:type="dxa" w:w="21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CNB</w:t>
            </w: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Quad</w:t>
            </w:r>
          </w:p>
        </w:tc>
      </w:tr>
      <w:tr>
        <w:tblPrEx>
          <w:shd w:val="clear" w:color="auto" w:fill="ced7e7"/>
        </w:tblPrEx>
        <w:trPr>
          <w:trHeight w:val="374" w:hRule="atLeast"/>
        </w:trPr>
        <w:tc>
          <w:tcPr>
            <w:tcW w:type="dxa" w:w="1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b w:val="1"/>
                <w:bCs w:val="1"/>
                <w:sz w:val="28"/>
                <w:szCs w:val="28"/>
                <w:shd w:val="clear" w:color="auto" w:fill="00ffff"/>
                <w:rtl w:val="0"/>
                <w:lang w:val="en-US"/>
              </w:rPr>
              <w:t>Deluxe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clear" w:color="auto" w:fill="ffff00"/>
                <w:rtl w:val="0"/>
                <w:lang w:val="en-US"/>
              </w:rPr>
              <w:t>4399</w:t>
            </w:r>
          </w:p>
        </w:tc>
        <w:tc>
          <w:tcPr>
            <w:tcW w:type="dxa" w:w="17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4269</w:t>
            </w:r>
          </w:p>
        </w:tc>
        <w:tc>
          <w:tcPr>
            <w:tcW w:type="dxa" w:w="18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5989</w:t>
            </w:r>
          </w:p>
        </w:tc>
        <w:tc>
          <w:tcPr>
            <w:tcW w:type="dxa" w:w="215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2819</w:t>
            </w:r>
          </w:p>
        </w:tc>
        <w:tc>
          <w:tcPr>
            <w:tcW w:type="dxa" w:w="19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sz w:val="28"/>
                <w:szCs w:val="28"/>
                <w:shd w:val="nil" w:color="auto" w:fill="auto"/>
                <w:rtl w:val="0"/>
                <w:lang w:val="en-US"/>
              </w:rPr>
              <w:t>4139</w:t>
            </w:r>
          </w:p>
        </w:tc>
      </w:tr>
      <w:tr>
        <w:tblPrEx>
          <w:shd w:val="clear" w:color="auto" w:fill="ced7e7"/>
        </w:tblPrEx>
        <w:trPr>
          <w:trHeight w:val="2876" w:hRule="atLeast"/>
        </w:trPr>
        <w:tc>
          <w:tcPr>
            <w:tcW w:type="dxa" w:w="7280"/>
            <w:gridSpan w:val="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Deluxe Hotel Accommodations</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 xml:space="preserve">Breakfast, 12 Dinners </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spacing w:line="240" w:lineRule="exact"/>
              <w:ind w:right="0"/>
              <w:jc w:val="left"/>
              <w:rPr>
                <w:rFonts w:ascii="Calibri" w:hAnsi="Calibri"/>
                <w:rtl w:val="0"/>
                <w:lang w:val="en-US"/>
              </w:rPr>
            </w:pPr>
            <w:r>
              <w:rPr>
                <w:rFonts w:ascii="Calibri" w:hAnsi="Calibri"/>
                <w:b w:val="1"/>
                <w:bCs w:val="1"/>
                <w:u w:val="single"/>
                <w:shd w:val="nil" w:color="auto" w:fill="auto"/>
                <w:rtl w:val="0"/>
                <w:lang w:val="en-US"/>
              </w:rPr>
              <w:t>Guided City Tour</w:t>
            </w:r>
            <w:r>
              <w:rPr>
                <w:rFonts w:ascii="Calibri" w:hAnsi="Calibri"/>
                <w:shd w:val="nil" w:color="auto" w:fill="auto"/>
                <w:rtl w:val="0"/>
                <w:lang w:val="en-US"/>
              </w:rPr>
              <w:t xml:space="preserve">: TOR, MON, Quebec City, Ottawa, Vancouver </w:t>
            </w:r>
          </w:p>
          <w:p>
            <w:pPr>
              <w:pStyle w:val="Body"/>
              <w:numPr>
                <w:ilvl w:val="0"/>
                <w:numId w:val="1"/>
              </w:numPr>
              <w:bidi w:val="0"/>
              <w:spacing w:line="240" w:lineRule="exact"/>
              <w:ind w:right="0"/>
              <w:jc w:val="left"/>
              <w:rPr>
                <w:rFonts w:ascii="Calibri" w:hAnsi="Calibri"/>
                <w:rtl w:val="0"/>
                <w:lang w:val="en-US"/>
              </w:rPr>
            </w:pPr>
            <w:r>
              <w:rPr>
                <w:rFonts w:ascii="Calibri" w:hAnsi="Calibri"/>
                <w:b w:val="1"/>
                <w:bCs w:val="1"/>
                <w:u w:val="single"/>
                <w:shd w:val="nil" w:color="auto" w:fill="auto"/>
                <w:rtl w:val="0"/>
                <w:lang w:val="en-US"/>
              </w:rPr>
              <w:t>Airfare</w:t>
            </w:r>
            <w:r>
              <w:rPr>
                <w:rFonts w:ascii="Calibri" w:hAnsi="Calibri"/>
                <w:shd w:val="nil" w:color="auto" w:fill="auto"/>
                <w:rtl w:val="0"/>
                <w:lang w:val="en-US"/>
              </w:rPr>
              <w:t>: TOR-MON, CAL-VANC (incl taxes &amp; 1 Check In bag per person)</w:t>
            </w:r>
          </w:p>
          <w:p>
            <w:pPr>
              <w:pStyle w:val="Body"/>
              <w:numPr>
                <w:ilvl w:val="0"/>
                <w:numId w:val="1"/>
              </w:numPr>
              <w:bidi w:val="0"/>
              <w:spacing w:line="240" w:lineRule="exact"/>
              <w:ind w:right="0"/>
              <w:jc w:val="left"/>
              <w:rPr>
                <w:rFonts w:ascii="Calibri" w:hAnsi="Calibri"/>
                <w:rtl w:val="0"/>
                <w:lang w:val="en-US"/>
              </w:rPr>
            </w:pPr>
            <w:r>
              <w:rPr>
                <w:rFonts w:ascii="Calibri" w:hAnsi="Calibri"/>
                <w:b w:val="1"/>
                <w:bCs w:val="1"/>
                <w:u w:val="single"/>
                <w:shd w:val="nil" w:color="auto" w:fill="auto"/>
                <w:rtl w:val="0"/>
                <w:lang w:val="en-US"/>
              </w:rPr>
              <w:t>Entrance Tickets</w:t>
            </w:r>
            <w:r>
              <w:rPr>
                <w:rFonts w:ascii="Calibri" w:hAnsi="Calibri"/>
                <w:shd w:val="nil" w:color="auto" w:fill="auto"/>
                <w:rtl w:val="0"/>
                <w:lang w:val="en-US"/>
              </w:rPr>
              <w:t xml:space="preserve"> of: Hornblower Cruise, Journey behind the falls, CN Tower, Banff gondola ride, Peak to peak, Icefield Explorer + Skywalk, Capilano Suspension Bridge</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 xml:space="preserve">All taxes </w:t>
            </w:r>
          </w:p>
          <w:p>
            <w:pPr>
              <w:pStyle w:val="Body"/>
              <w:numPr>
                <w:ilvl w:val="0"/>
                <w:numId w:val="1"/>
              </w:numPr>
              <w:bidi w:val="0"/>
              <w:spacing w:line="240" w:lineRule="exact"/>
              <w:ind w:right="0"/>
              <w:jc w:val="left"/>
              <w:rPr>
                <w:rFonts w:ascii="Calibri" w:hAnsi="Calibri"/>
                <w:rtl w:val="0"/>
                <w:lang w:val="en-US"/>
              </w:rPr>
            </w:pPr>
            <w:r>
              <w:rPr>
                <w:rFonts w:ascii="Calibri" w:hAnsi="Calibri"/>
                <w:shd w:val="nil" w:color="auto" w:fill="auto"/>
                <w:rtl w:val="0"/>
                <w:lang w:val="en-US"/>
              </w:rPr>
              <w:t>Maxim Tour Leader / Local Representative</w:t>
            </w:r>
            <w:r>
              <w:rPr>
                <w:rFonts w:ascii="Calibri" w:cs="Calibri" w:hAnsi="Calibri" w:eastAsia="Calibri"/>
                <w:shd w:val="nil" w:color="auto" w:fill="auto"/>
              </w:rPr>
            </w:r>
          </w:p>
        </w:tc>
        <w:tc>
          <w:tcPr>
            <w:tcW w:type="dxa" w:w="37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spacing w:line="276" w:lineRule="auto"/>
              <w:jc w:val="both"/>
              <w:rPr>
                <w:rFonts w:ascii="Calibri" w:cs="Calibri" w:hAnsi="Calibri" w:eastAsia="Calibri"/>
                <w:outline w:val="0"/>
                <w:color w:val="943634"/>
                <w:sz w:val="20"/>
                <w:szCs w:val="20"/>
                <w:u w:color="943634"/>
                <w:shd w:val="nil" w:color="auto" w:fill="auto"/>
                <w14:textFill>
                  <w14:solidFill>
                    <w14:srgbClr w14:val="943634"/>
                  </w14:solidFill>
                </w14:textFill>
              </w:rPr>
            </w:pPr>
            <w:r>
              <w:rPr>
                <w:rFonts w:ascii="Calibri" w:hAnsi="Calibri"/>
                <w:b w:val="1"/>
                <w:bCs w:val="1"/>
                <w:i w:val="1"/>
                <w:iCs w:val="1"/>
                <w:outline w:val="0"/>
                <w:color w:val="943634"/>
                <w:sz w:val="20"/>
                <w:szCs w:val="20"/>
                <w:u w:val="single" w:color="943634"/>
                <w:shd w:val="nil" w:color="auto" w:fill="auto"/>
                <w:rtl w:val="0"/>
                <w:lang w:val="en-US"/>
                <w14:textFill>
                  <w14:solidFill>
                    <w14:srgbClr w14:val="943634"/>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MON-CALG Internal Flight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that is not mentioned in the inclusions part.</w:t>
            </w:r>
            <w:r>
              <w:rPr>
                <w:rFonts w:ascii="Calibri" w:cs="Calibri" w:hAnsi="Calibri" w:eastAsia="Calibri"/>
                <w:shd w:val="nil" w:color="auto" w:fill="auto"/>
              </w:rPr>
            </w:r>
          </w:p>
        </w:tc>
      </w:tr>
      <w:tr>
        <w:tblPrEx>
          <w:shd w:val="clear" w:color="auto" w:fill="ced7e7"/>
        </w:tblPrEx>
        <w:trPr>
          <w:trHeight w:val="357" w:hRule="atLeast"/>
        </w:trPr>
        <w:tc>
          <w:tcPr>
            <w:tcW w:type="dxa" w:w="7280"/>
            <w:gridSpan w:val="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736"/>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hd w:val="nil" w:color="auto" w:fill="auto"/>
              </w:rPr>
            </w:pPr>
            <w:r>
              <w:rPr>
                <w:rFonts w:ascii="Calibri" w:hAnsi="Calibri"/>
                <w:b w:val="1"/>
                <w:bCs w:val="1"/>
                <w:sz w:val="18"/>
                <w:szCs w:val="18"/>
                <w:u w:val="single"/>
                <w:shd w:val="clear" w:color="auto" w:fill="ffff00"/>
                <w:rtl w:val="0"/>
                <w:lang w:val="en-US"/>
              </w:rPr>
              <w:t>Departure Dates 2026:</w:t>
            </w:r>
          </w:p>
          <w:p>
            <w:pPr>
              <w:pStyle w:val="Body"/>
              <w:bidi w:val="0"/>
              <w:ind w:left="0" w:right="0" w:firstLine="0"/>
              <w:jc w:val="left"/>
              <w:rPr>
                <w:b w:val="1"/>
                <w:bCs w:val="1"/>
                <w:shd w:val="nil" w:color="auto" w:fill="auto"/>
                <w:rtl w:val="0"/>
              </w:rPr>
            </w:pPr>
            <w:r>
              <w:rPr>
                <w:b w:val="1"/>
                <w:bCs w:val="1"/>
                <w:shd w:val="nil" w:color="auto" w:fill="auto"/>
                <w:rtl w:val="0"/>
                <w:lang w:val="en-US"/>
              </w:rPr>
              <w:t xml:space="preserve">MAY </w:t>
            </w:r>
            <w:r>
              <w:rPr>
                <w:b w:val="1"/>
                <w:bCs w:val="1"/>
                <w:shd w:val="nil" w:color="auto" w:fill="auto"/>
                <w:rtl w:val="0"/>
                <w:lang w:val="en-US"/>
              </w:rPr>
              <w:t xml:space="preserve">– </w:t>
            </w:r>
            <w:r>
              <w:rPr>
                <w:b w:val="1"/>
                <w:bCs w:val="1"/>
                <w:shd w:val="nil" w:color="auto" w:fill="auto"/>
                <w:rtl w:val="0"/>
                <w:lang w:val="en-US"/>
              </w:rPr>
              <w:t>12</w:t>
            </w:r>
            <w:r>
              <w:rPr>
                <w:b w:val="1"/>
                <w:bCs w:val="1"/>
                <w:shd w:val="nil" w:color="auto" w:fill="auto"/>
                <w:lang w:val="en-US"/>
              </w:rPr>
              <w:br w:type="textWrapping"/>
            </w:r>
            <w:r>
              <w:rPr>
                <w:b w:val="1"/>
                <w:bCs w:val="1"/>
                <w:shd w:val="nil" w:color="auto" w:fill="auto"/>
                <w:rtl w:val="0"/>
                <w:lang w:val="en-US"/>
              </w:rPr>
              <w:t xml:space="preserve">JUNE </w:t>
            </w:r>
            <w:r>
              <w:rPr>
                <w:b w:val="1"/>
                <w:bCs w:val="1"/>
                <w:shd w:val="nil" w:color="auto" w:fill="auto"/>
                <w:rtl w:val="0"/>
                <w:lang w:val="en-US"/>
              </w:rPr>
              <w:t xml:space="preserve">– </w:t>
            </w:r>
            <w:r>
              <w:rPr>
                <w:b w:val="1"/>
                <w:bCs w:val="1"/>
                <w:shd w:val="nil" w:color="auto" w:fill="auto"/>
                <w:rtl w:val="0"/>
                <w:lang w:val="en-US"/>
              </w:rPr>
              <w:t>9</w:t>
            </w:r>
          </w:p>
          <w:p>
            <w:pPr>
              <w:pStyle w:val="Body"/>
              <w:bidi w:val="0"/>
              <w:ind w:left="0" w:right="0" w:firstLine="0"/>
              <w:jc w:val="left"/>
              <w:rPr>
                <w:rtl w:val="0"/>
              </w:rPr>
            </w:pPr>
            <w:r>
              <w:rPr>
                <w:b w:val="1"/>
                <w:bCs w:val="1"/>
                <w:shd w:val="nil" w:color="auto" w:fill="auto"/>
                <w:rtl w:val="0"/>
                <w:lang w:val="en-US"/>
              </w:rPr>
              <w:t xml:space="preserve">JULY </w:t>
            </w:r>
            <w:r>
              <w:rPr>
                <w:b w:val="1"/>
                <w:bCs w:val="1"/>
                <w:shd w:val="nil" w:color="auto" w:fill="auto"/>
                <w:rtl w:val="0"/>
                <w:lang w:val="en-US"/>
              </w:rPr>
              <w:t xml:space="preserve">– </w:t>
            </w:r>
            <w:r>
              <w:rPr>
                <w:b w:val="1"/>
                <w:bCs w:val="1"/>
                <w:shd w:val="nil" w:color="auto" w:fill="auto"/>
                <w:rtl w:val="0"/>
                <w:lang w:val="en-US"/>
              </w:rPr>
              <w:t>21</w:t>
            </w:r>
            <w:r>
              <w:rPr>
                <w:b w:val="1"/>
                <w:bCs w:val="1"/>
                <w:shd w:val="nil" w:color="auto" w:fill="auto"/>
                <w:lang w:val="en-US"/>
              </w:rPr>
              <w:br w:type="textWrapping"/>
            </w:r>
            <w:r>
              <w:rPr>
                <w:b w:val="1"/>
                <w:bCs w:val="1"/>
                <w:shd w:val="nil" w:color="auto" w:fill="auto"/>
              </w:rPr>
            </w:r>
          </w:p>
        </w:tc>
      </w:tr>
      <w:tr>
        <w:tblPrEx>
          <w:shd w:val="clear" w:color="auto" w:fill="ced7e7"/>
        </w:tblPrEx>
        <w:trPr>
          <w:trHeight w:val="1530" w:hRule="atLeast"/>
        </w:trPr>
        <w:tc>
          <w:tcPr>
            <w:tcW w:type="dxa" w:w="728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outline w:val="0"/>
                <w:color w:val="ff0000"/>
                <w:u w:val="single" w:color="ff0000"/>
                <w:shd w:val="nil" w:color="auto" w:fill="auto"/>
                <w14:textFill>
                  <w14:solidFill>
                    <w14:srgbClr w14:val="FF0000"/>
                  </w14:solidFill>
                </w14:textFill>
              </w:rPr>
            </w:pPr>
            <w:r>
              <w:rPr>
                <w:rFonts w:ascii="Calibri" w:hAnsi="Calibri"/>
                <w:b w:val="1"/>
                <w:bCs w:val="1"/>
                <w:outline w:val="0"/>
                <w:color w:val="ff0000"/>
                <w:u w:val="single" w:color="ff0000"/>
                <w:shd w:val="clear" w:color="auto" w:fill="ffff00"/>
                <w:rtl w:val="0"/>
                <w:lang w:val="en-US"/>
                <w14:textFill>
                  <w14:solidFill>
                    <w14:srgbClr w14:val="FF0000"/>
                  </w14:solidFill>
                </w14:textFill>
              </w:rPr>
              <w:t xml:space="preserve">Please note </w:t>
            </w:r>
            <w:r>
              <w:rPr>
                <w:rFonts w:ascii="Calibri" w:hAnsi="Calibri" w:hint="default"/>
                <w:b w:val="1"/>
                <w:bCs w:val="1"/>
                <w:outline w:val="0"/>
                <w:color w:val="ff0000"/>
                <w:u w:val="single" w:color="ff0000"/>
                <w:shd w:val="clear" w:color="auto" w:fill="ffff00"/>
                <w:rtl w:val="0"/>
                <w:lang w:val="en-US"/>
                <w14:textFill>
                  <w14:solidFill>
                    <w14:srgbClr w14:val="FF0000"/>
                  </w14:solidFill>
                </w14:textFill>
              </w:rPr>
              <w:t>–</w:t>
            </w:r>
          </w:p>
          <w:p>
            <w:pPr>
              <w:pStyle w:val="List Paragraph"/>
              <w:numPr>
                <w:ilvl w:val="0"/>
                <w:numId w:val="3"/>
              </w:numPr>
              <w:bidi w:val="0"/>
              <w:ind w:right="0"/>
              <w:jc w:val="left"/>
              <w:rPr>
                <w:rFonts w:ascii="Calibri" w:hAnsi="Calibri"/>
                <w:rtl w:val="0"/>
                <w:lang w:val="en-US"/>
              </w:rPr>
            </w:pPr>
            <w:r>
              <w:rPr>
                <w:rFonts w:ascii="Calibri" w:hAnsi="Calibri"/>
                <w:shd w:val="nil" w:color="auto" w:fill="auto"/>
                <w:rtl w:val="0"/>
                <w:lang w:val="en-US"/>
              </w:rPr>
              <w:t>Any Resort Fees/Destination Fees to be paid by guest directly at the hotel check in.</w:t>
            </w:r>
          </w:p>
          <w:p>
            <w:pPr>
              <w:pStyle w:val="List Paragraph"/>
              <w:numPr>
                <w:ilvl w:val="0"/>
                <w:numId w:val="3"/>
              </w:numPr>
              <w:bidi w:val="0"/>
              <w:ind w:right="0"/>
              <w:jc w:val="left"/>
              <w:rPr>
                <w:rFonts w:ascii="Calibri" w:hAnsi="Calibri"/>
                <w:rtl w:val="0"/>
                <w:lang w:val="en-US"/>
              </w:rPr>
            </w:pPr>
            <w:r>
              <w:rPr>
                <w:rFonts w:ascii="Calibri" w:hAnsi="Calibri"/>
                <w:shd w:val="nil" w:color="auto" w:fill="auto"/>
                <w:rtl w:val="0"/>
                <w:lang w:val="en-US"/>
              </w:rPr>
              <w:t>Mandatory tips of $5.00 per person per day will be billed in the Invoice.</w:t>
            </w:r>
          </w:p>
        </w:tc>
        <w:tc>
          <w:tcPr>
            <w:tcW w:type="dxa" w:w="3736"/>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No Spacing"/>
        <w:widowControl w:val="0"/>
        <w:jc w:val="center"/>
        <w:rPr>
          <w:b w:val="1"/>
          <w:bCs w:val="1"/>
        </w:rPr>
      </w:pPr>
    </w:p>
    <w:p>
      <w:pPr>
        <w:pStyle w:val="Body"/>
        <w:jc w:val="both"/>
        <w:rPr>
          <w:rFonts w:ascii="Calibri" w:cs="Calibri" w:hAnsi="Calibri" w:eastAsia="Calibri"/>
          <w:b w:val="1"/>
          <w:bCs w:val="1"/>
          <w:sz w:val="22"/>
          <w:szCs w:val="22"/>
          <w:u w:val="single"/>
        </w:rPr>
      </w:pPr>
      <w:r>
        <w:rPr>
          <w:rFonts w:ascii="Calibri" w:hAnsi="Calibri"/>
          <w:b w:val="1"/>
          <w:bCs w:val="1"/>
          <w:sz w:val="22"/>
          <w:szCs w:val="22"/>
          <w:u w:val="single"/>
          <w:rtl w:val="0"/>
          <w:lang w:val="de-DE"/>
        </w:rPr>
        <w:t xml:space="preserve">HOTELS: </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0"/>
        <w:gridCol w:w="659"/>
        <w:gridCol w:w="9657"/>
      </w:tblGrid>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z w:val="20"/>
                <w:szCs w:val="20"/>
                <w:shd w:val="nil" w:color="auto" w:fill="auto"/>
                <w:rtl w:val="0"/>
                <w:lang w:val="en-US"/>
              </w:rPr>
              <w:t>City</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b w:val="1"/>
                <w:bCs w:val="1"/>
                <w:i w:val="1"/>
                <w:iCs w:val="1"/>
                <w:sz w:val="20"/>
                <w:szCs w:val="20"/>
                <w:shd w:val="nil" w:color="auto" w:fill="auto"/>
                <w:rtl w:val="0"/>
                <w:lang w:val="en-US"/>
              </w:rPr>
              <w:t>Nts.</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z w:val="20"/>
                <w:szCs w:val="20"/>
                <w:shd w:val="clear" w:color="auto" w:fill="00ffff"/>
                <w:rtl w:val="0"/>
                <w:lang w:val="en-US"/>
              </w:rPr>
              <w:t>Deluxe Hotels OR SIMILAR</w:t>
            </w:r>
          </w:p>
        </w:tc>
      </w:tr>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TOR</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03</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Four Point Sheraton TOR / Hotel Don Valley &amp; Suites / Fairfield Marriott or similar</w:t>
            </w:r>
          </w:p>
        </w:tc>
      </w:tr>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MON</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03</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Ramada Plaza / Fairfield Marriott / Courtyard Marriott or similar</w:t>
            </w:r>
          </w:p>
        </w:tc>
      </w:tr>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BANF</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03</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Coast Canmore / Hotel Banff Park Lodge / Hotel Chateau Canmore or similar</w:t>
            </w:r>
          </w:p>
        </w:tc>
      </w:tr>
      <w:tr>
        <w:tblPrEx>
          <w:shd w:val="clear" w:color="auto" w:fill="ced7e7"/>
        </w:tblPrEx>
        <w:trPr>
          <w:trHeight w:val="226" w:hRule="atLeast"/>
        </w:trPr>
        <w:tc>
          <w:tcPr>
            <w:tcW w:type="dxa" w:w="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VANC</w:t>
            </w:r>
          </w:p>
        </w:tc>
        <w:tc>
          <w:tcPr>
            <w:tcW w:type="dxa" w:w="6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03</w:t>
            </w:r>
          </w:p>
        </w:tc>
        <w:tc>
          <w:tcPr>
            <w:tcW w:type="dxa" w:w="9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Holiday Inn VANC / Hampton Inn / Four Point Sheraton or similar</w:t>
            </w:r>
          </w:p>
        </w:tc>
      </w:tr>
    </w:tbl>
    <w:p>
      <w:pPr>
        <w:pStyle w:val="Body"/>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64"/>
        <w:gridCol w:w="2393"/>
        <w:gridCol w:w="4259"/>
      </w:tblGrid>
      <w:tr>
        <w:tblPrEx>
          <w:shd w:val="clear" w:color="auto" w:fill="ced7e7"/>
        </w:tblPrEx>
        <w:trPr>
          <w:trHeight w:val="257" w:hRule="atLeast"/>
        </w:trPr>
        <w:tc>
          <w:tcPr>
            <w:tcW w:type="dxa" w:w="4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Hotels</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Transfer</w:t>
            </w:r>
          </w:p>
        </w:tc>
        <w:tc>
          <w:tcPr>
            <w:tcW w:type="dxa" w:w="42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jc w:val="center"/>
            </w:pPr>
            <w:r>
              <w:rPr>
                <w:rFonts w:ascii="Calibri" w:hAnsi="Calibri"/>
                <w:b w:val="1"/>
                <w:bCs w:val="1"/>
                <w:i w:val="1"/>
                <w:iCs w:val="1"/>
                <w:shd w:val="nil" w:color="auto" w:fill="auto"/>
                <w:rtl w:val="0"/>
                <w:lang w:val="en-US"/>
              </w:rPr>
              <w:t>Meal</w:t>
            </w:r>
          </w:p>
        </w:tc>
      </w:tr>
      <w:tr>
        <w:tblPrEx>
          <w:shd w:val="clear" w:color="auto" w:fill="ced7e7"/>
        </w:tblPrEx>
        <w:trPr>
          <w:trHeight w:val="594" w:hRule="atLeast"/>
        </w:trPr>
        <w:tc>
          <w:tcPr>
            <w:tcW w:type="dxa" w:w="4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Check in time: 4pm / Check out time: 11am</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All on PVT basis</w:t>
            </w:r>
          </w:p>
        </w:tc>
        <w:tc>
          <w:tcPr>
            <w:tcW w:type="dxa" w:w="42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 xml:space="preserve">Breakfast: As provided by Hotel. </w:t>
            </w:r>
          </w:p>
        </w:tc>
      </w:tr>
      <w:tr>
        <w:tblPrEx>
          <w:shd w:val="clear" w:color="auto" w:fill="ced7e7"/>
        </w:tblPrEx>
        <w:trPr>
          <w:trHeight w:val="257" w:hRule="atLeast"/>
        </w:trPr>
        <w:tc>
          <w:tcPr>
            <w:tcW w:type="dxa" w:w="4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Breakfast time: 6:30 Am to 9:30 Am</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Lunch: On Own</w:t>
            </w:r>
          </w:p>
        </w:tc>
      </w:tr>
      <w:tr>
        <w:tblPrEx>
          <w:shd w:val="clear" w:color="auto" w:fill="ced7e7"/>
        </w:tblPrEx>
        <w:trPr>
          <w:trHeight w:val="257" w:hRule="atLeast"/>
        </w:trPr>
        <w:tc>
          <w:tcPr>
            <w:tcW w:type="dxa" w:w="4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Incidental Charges Must be paid by clients</w:t>
            </w:r>
          </w:p>
        </w:tc>
        <w:tc>
          <w:tcPr>
            <w:tcW w:type="dxa" w:w="23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hd w:val="nil" w:color="auto" w:fill="auto"/>
                <w:rtl w:val="0"/>
                <w:lang w:val="en-US"/>
              </w:rPr>
              <w:t>Dinner: Indian Veg / Non Veg / Jain meals</w:t>
            </w:r>
          </w:p>
        </w:tc>
      </w:tr>
    </w:tbl>
    <w:p>
      <w:pPr>
        <w:pStyle w:val="Body"/>
        <w:widowControl w:val="0"/>
        <w:rPr>
          <w:rFonts w:ascii="Calibri" w:cs="Calibri" w:hAnsi="Calibri" w:eastAsia="Calibri"/>
          <w:b w:val="1"/>
          <w:bCs w:val="1"/>
          <w:sz w:val="22"/>
          <w:szCs w:val="22"/>
          <w:u w:val="single"/>
        </w:rPr>
      </w:pPr>
    </w:p>
    <w:p>
      <w:pPr>
        <w:pStyle w:val="Body"/>
        <w:rPr>
          <w:b w:val="1"/>
          <w:bCs w:val="1"/>
          <w:outline w:val="0"/>
          <w:color w:val="ff0000"/>
          <w:sz w:val="28"/>
          <w:szCs w:val="28"/>
          <w:u w:val="single" w:color="ff0000"/>
          <w14:textFill>
            <w14:solidFill>
              <w14:srgbClr w14:val="FF0000"/>
            </w14:solidFill>
          </w14:textFill>
        </w:rPr>
      </w:pPr>
    </w:p>
    <w:p>
      <w:pPr>
        <w:pStyle w:val="Body"/>
        <w:tabs>
          <w:tab w:val="left" w:pos="3240"/>
        </w:tabs>
        <w:jc w:val="both"/>
        <w:rPr>
          <w:rFonts w:ascii="Calibri" w:cs="Calibri" w:hAnsi="Calibri" w:eastAsia="Calibri"/>
          <w:b w:val="1"/>
          <w:bCs w:val="1"/>
          <w:outline w:val="0"/>
          <w:color w:val="ff0000"/>
          <w:sz w:val="28"/>
          <w:szCs w:val="28"/>
          <w:u w:color="ff0000"/>
          <w14:textFill>
            <w14:solidFill>
              <w14:srgbClr w14:val="FF0000"/>
            </w14:solidFill>
          </w14:textFill>
        </w:rPr>
      </w:pPr>
      <w:r>
        <w:rPr>
          <w:rFonts w:ascii="Calibri" w:hAnsi="Calibri"/>
          <w:b w:val="1"/>
          <w:bCs w:val="1"/>
          <w:outline w:val="0"/>
          <w:color w:val="ff0000"/>
          <w:sz w:val="28"/>
          <w:szCs w:val="28"/>
          <w:u w:color="ff0000"/>
          <w:rtl w:val="0"/>
          <w:lang w:val="en-US"/>
          <w14:textFill>
            <w14:solidFill>
              <w14:srgbClr w14:val="FF0000"/>
            </w14:solidFill>
          </w14:textFill>
        </w:rPr>
        <w:t>Booking Contact Details:</w:t>
      </w:r>
    </w:p>
    <w:p>
      <w:pPr>
        <w:pStyle w:val="Body"/>
        <w:tabs>
          <w:tab w:val="left" w:pos="3240"/>
        </w:tabs>
        <w:jc w:val="both"/>
        <w:rPr>
          <w:rFonts w:ascii="Calibri" w:cs="Calibri" w:hAnsi="Calibri" w:eastAsia="Calibri"/>
          <w:b w:val="1"/>
          <w:bCs w:val="1"/>
          <w:sz w:val="28"/>
          <w:szCs w:val="28"/>
        </w:rPr>
      </w:pPr>
      <w:r>
        <w:rPr>
          <w:rFonts w:ascii="Calibri" w:hAnsi="Calibri"/>
          <w:b w:val="1"/>
          <w:bCs w:val="1"/>
          <w:sz w:val="28"/>
          <w:szCs w:val="28"/>
          <w:rtl w:val="0"/>
        </w:rPr>
        <w:t>Mr. Rahul / Mr. Anand</w:t>
      </w:r>
    </w:p>
    <w:p>
      <w:pPr>
        <w:pStyle w:val="Body"/>
        <w:numPr>
          <w:ilvl w:val="0"/>
          <w:numId w:val="5"/>
        </w:numPr>
        <w:bidi w:val="0"/>
        <w:ind w:right="0"/>
        <w:jc w:val="both"/>
        <w:rPr>
          <w:rFonts w:ascii="Calibri" w:hAnsi="Calibri"/>
          <w:b w:val="1"/>
          <w:bCs w:val="1"/>
          <w:sz w:val="28"/>
          <w:szCs w:val="28"/>
          <w:rtl w:val="0"/>
          <w:lang w:val="en-US"/>
        </w:rPr>
      </w:pPr>
      <w:r>
        <w:rPr>
          <w:rFonts w:ascii="Calibri" w:hAnsi="Calibri"/>
          <w:b w:val="1"/>
          <w:bCs w:val="1"/>
          <w:sz w:val="28"/>
          <w:szCs w:val="28"/>
          <w:rtl w:val="0"/>
          <w:lang w:val="en-US"/>
        </w:rPr>
        <w:t xml:space="preserve">Indian Office: Mobile Number: + 91-9372740917 / +91-9769 35 13 67 </w:t>
      </w:r>
    </w:p>
    <w:p>
      <w:pPr>
        <w:pStyle w:val="Body"/>
        <w:numPr>
          <w:ilvl w:val="0"/>
          <w:numId w:val="5"/>
        </w:numPr>
        <w:bidi w:val="0"/>
        <w:ind w:right="0"/>
        <w:jc w:val="both"/>
        <w:rPr>
          <w:rFonts w:ascii="Calibri" w:hAnsi="Calibri"/>
          <w:b w:val="1"/>
          <w:bCs w:val="1"/>
          <w:sz w:val="28"/>
          <w:szCs w:val="28"/>
          <w:rtl w:val="0"/>
          <w:lang w:val="en-US"/>
        </w:rPr>
      </w:pPr>
      <w:r>
        <w:rPr>
          <w:rFonts w:ascii="Calibri" w:hAnsi="Calibri"/>
          <w:b w:val="1"/>
          <w:bCs w:val="1"/>
          <w:sz w:val="28"/>
          <w:szCs w:val="28"/>
          <w:rtl w:val="0"/>
          <w:lang w:val="en-US"/>
        </w:rPr>
        <w:t>USA Number: 1- 404-232-0025 / 1-407-780-4855</w:t>
      </w:r>
    </w:p>
    <w:p>
      <w:pPr>
        <w:pStyle w:val="Body"/>
        <w:numPr>
          <w:ilvl w:val="0"/>
          <w:numId w:val="5"/>
        </w:numPr>
        <w:bidi w:val="0"/>
        <w:ind w:right="0"/>
        <w:jc w:val="both"/>
        <w:rPr>
          <w:rFonts w:ascii="Calibri" w:hAnsi="Calibri"/>
          <w:b w:val="1"/>
          <w:bCs w:val="1"/>
          <w:sz w:val="28"/>
          <w:szCs w:val="28"/>
          <w:rtl w:val="0"/>
          <w:lang w:val="en-US"/>
        </w:rPr>
      </w:pPr>
      <w:r>
        <w:rPr>
          <w:rFonts w:ascii="Calibri" w:hAnsi="Calibri"/>
          <w:b w:val="1"/>
          <w:bCs w:val="1"/>
          <w:sz w:val="28"/>
          <w:szCs w:val="28"/>
          <w:rtl w:val="0"/>
          <w:lang w:val="en-US"/>
        </w:rPr>
        <w:t xml:space="preserve">Email Address: </w:t>
      </w:r>
      <w:r>
        <w:rPr>
          <w:rStyle w:val="Hyperlink.1"/>
          <w:rFonts w:ascii="Calibri" w:cs="Calibri" w:hAnsi="Calibri" w:eastAsia="Calibri"/>
          <w:b w:val="1"/>
          <w:bCs w:val="1"/>
          <w:sz w:val="28"/>
          <w:szCs w:val="28"/>
        </w:rPr>
        <w:fldChar w:fldCharType="begin" w:fldLock="0"/>
      </w:r>
      <w:r>
        <w:rPr>
          <w:rStyle w:val="Hyperlink.1"/>
          <w:rFonts w:ascii="Calibri" w:cs="Calibri" w:hAnsi="Calibri" w:eastAsia="Calibri"/>
          <w:b w:val="1"/>
          <w:bCs w:val="1"/>
          <w:sz w:val="28"/>
          <w:szCs w:val="28"/>
        </w:rPr>
        <w:instrText xml:space="preserve"> HYPERLINK "mailto:inquiry@maximtours.net"</w:instrText>
      </w:r>
      <w:r>
        <w:rPr>
          <w:rStyle w:val="Hyperlink.1"/>
          <w:rFonts w:ascii="Calibri" w:cs="Calibri" w:hAnsi="Calibri" w:eastAsia="Calibri"/>
          <w:b w:val="1"/>
          <w:bCs w:val="1"/>
          <w:sz w:val="28"/>
          <w:szCs w:val="28"/>
        </w:rPr>
        <w:fldChar w:fldCharType="separate" w:fldLock="0"/>
      </w:r>
      <w:r>
        <w:rPr>
          <w:rStyle w:val="Hyperlink.1"/>
          <w:rFonts w:ascii="Calibri" w:hAnsi="Calibri"/>
          <w:b w:val="1"/>
          <w:bCs w:val="1"/>
          <w:sz w:val="28"/>
          <w:szCs w:val="28"/>
          <w:rtl w:val="0"/>
          <w:lang w:val="en-US"/>
        </w:rPr>
        <w:t>inquiry@maximtours.net</w:t>
      </w:r>
      <w:r>
        <w:rPr>
          <w:rFonts w:ascii="Calibri" w:cs="Calibri" w:hAnsi="Calibri" w:eastAsia="Calibri"/>
          <w:b w:val="1"/>
          <w:bCs w:val="1"/>
          <w:sz w:val="28"/>
          <w:szCs w:val="28"/>
        </w:rPr>
        <w:fldChar w:fldCharType="end" w:fldLock="0"/>
      </w:r>
    </w:p>
    <w:p>
      <w:pPr>
        <w:pStyle w:val="Body"/>
        <w:tabs>
          <w:tab w:val="left" w:pos="3240"/>
        </w:tabs>
        <w:jc w:val="both"/>
        <w:rPr>
          <w:rFonts w:ascii="Calibri" w:cs="Calibri" w:hAnsi="Calibri" w:eastAsia="Calibri"/>
          <w:b w:val="1"/>
          <w:bCs w:val="1"/>
          <w:sz w:val="16"/>
          <w:szCs w:val="16"/>
          <w:u w:val="single"/>
        </w:rPr>
      </w:pPr>
    </w:p>
    <w:p>
      <w:pPr>
        <w:pStyle w:val="Body"/>
        <w:tabs>
          <w:tab w:val="left" w:pos="3240"/>
        </w:tabs>
        <w:jc w:val="both"/>
        <w:rPr>
          <w:rFonts w:ascii="Calibri" w:cs="Calibri" w:hAnsi="Calibri" w:eastAsia="Calibri"/>
          <w:b w:val="1"/>
          <w:bCs w:val="1"/>
          <w:sz w:val="20"/>
          <w:szCs w:val="20"/>
          <w:u w:val="single"/>
        </w:rPr>
      </w:pPr>
      <w:r>
        <w:rPr>
          <w:rFonts w:ascii="Calibri" w:hAnsi="Calibri"/>
          <w:b w:val="1"/>
          <w:bCs w:val="1"/>
          <w:sz w:val="20"/>
          <w:szCs w:val="20"/>
          <w:u w:val="single"/>
          <w:rtl w:val="0"/>
          <w:lang w:val="de-DE"/>
        </w:rPr>
        <w:t>GENERAL TERMS &amp; CONDITIONS:</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shd w:val="clear" w:color="auto" w:fill="ffff00"/>
          <w:rtl w:val="0"/>
          <w:lang w:val="en-US"/>
        </w:rPr>
        <w:t xml:space="preserve">Tour manager will be provided if the group Size is 15pax &amp; above. Else the tour would be conducted with a Driver cum Tour Guide. Please check with us one week prior to departure for the group size. </w:t>
      </w:r>
    </w:p>
    <w:p>
      <w:pPr>
        <w:pStyle w:val="No Spacing"/>
        <w:numPr>
          <w:ilvl w:val="0"/>
          <w:numId w:val="7"/>
        </w:numPr>
        <w:bidi w:val="0"/>
        <w:ind w:right="0"/>
        <w:jc w:val="left"/>
        <w:rPr>
          <w:sz w:val="20"/>
          <w:szCs w:val="20"/>
          <w:rtl w:val="0"/>
          <w:lang w:val="en-US"/>
        </w:rPr>
      </w:pPr>
      <w:r>
        <w:rPr>
          <w:sz w:val="20"/>
          <w:szCs w:val="20"/>
          <w:shd w:val="clear" w:color="auto" w:fill="ffff00"/>
          <w:rtl w:val="0"/>
          <w:lang w:val="en-US"/>
        </w:rPr>
        <w:t>A</w:t>
      </w:r>
      <w:r>
        <w:rPr>
          <w:sz w:val="20"/>
          <w:szCs w:val="20"/>
          <w:shd w:val="clear" w:color="auto" w:fill="ffff00"/>
          <w:rtl w:val="0"/>
          <w:lang w:val="en-US"/>
        </w:rPr>
        <w:t> </w:t>
      </w:r>
      <w:r>
        <w:rPr>
          <w:sz w:val="20"/>
          <w:szCs w:val="20"/>
          <w:shd w:val="clear" w:color="auto" w:fill="ffff00"/>
          <w:rtl w:val="0"/>
          <w:lang w:val="en-US"/>
        </w:rPr>
        <w:t>valid credit card</w:t>
      </w:r>
      <w:r>
        <w:rPr>
          <w:sz w:val="20"/>
          <w:szCs w:val="20"/>
          <w:shd w:val="clear" w:color="auto" w:fill="ffff00"/>
          <w:rtl w:val="0"/>
          <w:lang w:val="en-US"/>
        </w:rPr>
        <w:t> </w:t>
      </w:r>
      <w:r>
        <w:rPr>
          <w:sz w:val="20"/>
          <w:szCs w:val="20"/>
          <w:shd w:val="clear" w:color="auto" w:fill="ffff00"/>
          <w:rtl w:val="0"/>
          <w:lang w:val="en-US"/>
        </w:rPr>
        <w:t>for each room would be required by respective passengers at all Hotels at the time of check in for a guarantee deposit.</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Airport transfer on Day 1 &amp; Day 7 will be on Private / SIC basis. We will need the flight details and passenger local mobile number at least 15 working days ahead in order to provide excellent service towards passenger airport pick-ups.</w:t>
      </w:r>
    </w:p>
    <w:p>
      <w:pPr>
        <w:pStyle w:val="List Paragraph"/>
        <w:numPr>
          <w:ilvl w:val="0"/>
          <w:numId w:val="8"/>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Tours will be conducted in a 55-seater Coach / 24-seater Mini Bus / 15- seater Mini Bus / Van with driver cum guide depending on the number of passengers confirmed.</w:t>
      </w:r>
    </w:p>
    <w:p>
      <w:pPr>
        <w:pStyle w:val="List Paragraph"/>
        <w:numPr>
          <w:ilvl w:val="0"/>
          <w:numId w:val="8"/>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If the Group Size is over 15pax, there is a possibility where the transfer from LAX-SFO will be by Coach.</w:t>
      </w:r>
    </w:p>
    <w:p>
      <w:pPr>
        <w:pStyle w:val="List Paragraph"/>
        <w:numPr>
          <w:ilvl w:val="0"/>
          <w:numId w:val="8"/>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In case, the passenger count per departure are 12 adults or below for any reason, then we can offer them any one of the below options </w:t>
      </w:r>
      <w:r>
        <w:rPr>
          <w:rFonts w:ascii="Calibri" w:hAnsi="Calibri" w:hint="default"/>
          <w:outline w:val="0"/>
          <w:color w:val="000000"/>
          <w:sz w:val="20"/>
          <w:szCs w:val="20"/>
          <w:u w:color="000000"/>
          <w:rtl w:val="0"/>
          <w:lang w:val="en-US"/>
          <w14:textFill>
            <w14:solidFill>
              <w14:srgbClr w14:val="000000"/>
            </w14:solidFill>
          </w14:textFill>
        </w:rPr>
        <w:t>–</w:t>
      </w:r>
    </w:p>
    <w:p>
      <w:pPr>
        <w:pStyle w:val="List Paragraph"/>
        <w:numPr>
          <w:ilvl w:val="1"/>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Some City tours &amp; sight seen will be on SIC basis </w:t>
      </w:r>
    </w:p>
    <w:p>
      <w:pPr>
        <w:pStyle w:val="List Paragraph"/>
        <w:numPr>
          <w:ilvl w:val="1"/>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We can shift them to the next available departure date. Please check with us 30-days prior to start date of the tour.</w:t>
      </w:r>
    </w:p>
    <w:p>
      <w:pPr>
        <w:pStyle w:val="List Paragraph"/>
        <w:numPr>
          <w:ilvl w:val="1"/>
          <w:numId w:val="10"/>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Due to Less pax count the dinners will be served as a set Menu (No Buffet) or packed dinner delivered at the hotel.</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 xml:space="preserve">Child age </w:t>
      </w:r>
      <w:r>
        <w:rPr>
          <w:rFonts w:ascii="Wingdings" w:hAnsi="Wingdings" w:hint="default"/>
          <w:sz w:val="20"/>
          <w:szCs w:val="20"/>
          <w:rtl w:val="0"/>
        </w:rPr>
        <w:sym w:font="Wingdings" w:char="F0E0"/>
      </w:r>
      <w:r>
        <w:rPr>
          <w:rFonts w:ascii="Calibri" w:hAnsi="Calibri"/>
          <w:sz w:val="20"/>
          <w:szCs w:val="20"/>
          <w:rtl w:val="0"/>
          <w:lang w:val="en-US"/>
        </w:rPr>
        <w:t xml:space="preserve"> 2-9 years. Above 9 years is considered as an adult.</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We reserve the right to use alternative accommodation, sightseeing tours and transfer of equal or higher standards.</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No refunds either in part or full will be made for any unused services in above package like ground transportation, meals, accommodation, and sightseeing tours. Any Meals missed due to flight timing will not be refunded.</w:t>
      </w:r>
    </w:p>
    <w:p>
      <w:pPr>
        <w:pStyle w:val="Body"/>
        <w:numPr>
          <w:ilvl w:val="0"/>
          <w:numId w:val="7"/>
        </w:numPr>
        <w:bidi w:val="0"/>
        <w:ind w:right="0"/>
        <w:jc w:val="left"/>
        <w:rPr>
          <w:rFonts w:ascii="Calibri" w:hAnsi="Calibri"/>
          <w:sz w:val="20"/>
          <w:szCs w:val="20"/>
          <w:rtl w:val="0"/>
          <w:lang w:val="en-US"/>
        </w:rPr>
      </w:pPr>
      <w:r>
        <w:rPr>
          <w:rFonts w:ascii="Calibri" w:hAnsi="Calibri"/>
          <w:sz w:val="20"/>
          <w:szCs w:val="20"/>
          <w:rtl w:val="0"/>
          <w:lang w:val="en-US"/>
        </w:rPr>
        <w:t>The Incidental charges are not included:  for instance: Porterage, tips, laundry, telephone calls, alcohol/non-alcoholic beverages.</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Early check-In is not guaranteed. Every effort will be made for passengers coming in early but this are at the hotel</w:t>
      </w:r>
      <w:r>
        <w:rPr>
          <w:rFonts w:ascii="Calibri" w:hAnsi="Calibri" w:hint="default"/>
          <w:sz w:val="20"/>
          <w:szCs w:val="20"/>
          <w:rtl w:val="1"/>
        </w:rPr>
        <w:t>’</w:t>
      </w:r>
      <w:r>
        <w:rPr>
          <w:rFonts w:ascii="Calibri" w:hAnsi="Calibri"/>
          <w:sz w:val="20"/>
          <w:szCs w:val="20"/>
          <w:rtl w:val="0"/>
          <w:lang w:val="en-US"/>
        </w:rPr>
        <w:t>s discretion &amp; availability.</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Passengers requiring Wheelchair assistance will have to make their own arrangements.</w:t>
      </w:r>
    </w:p>
    <w:p>
      <w:pPr>
        <w:pStyle w:val="Body"/>
        <w:numPr>
          <w:ilvl w:val="0"/>
          <w:numId w:val="8"/>
        </w:numPr>
        <w:bidi w:val="0"/>
        <w:ind w:right="0"/>
        <w:jc w:val="both"/>
        <w:rPr>
          <w:rFonts w:ascii="Calibri" w:hAnsi="Calibri"/>
          <w:sz w:val="20"/>
          <w:szCs w:val="20"/>
          <w:rtl w:val="0"/>
          <w:lang w:val="en-US"/>
        </w:rPr>
      </w:pPr>
      <w:r>
        <w:rPr>
          <w:rFonts w:ascii="Calibri" w:hAnsi="Calibri"/>
          <w:sz w:val="20"/>
          <w:szCs w:val="20"/>
          <w:rtl w:val="0"/>
          <w:lang w:val="en-US"/>
        </w:rPr>
        <w:t xml:space="preserve">Please note that some hotels require guests to give their Credit card/cash towards incidentals. No charges are levied unless guests use services not included in the package. </w:t>
      </w:r>
    </w:p>
    <w:p>
      <w:pPr>
        <w:pStyle w:val="Body"/>
        <w:numPr>
          <w:ilvl w:val="0"/>
          <w:numId w:val="8"/>
        </w:numPr>
        <w:bidi w:val="0"/>
        <w:ind w:right="0"/>
        <w:jc w:val="both"/>
        <w:rPr>
          <w:rFonts w:ascii="Calibri" w:hAnsi="Calibri"/>
          <w:sz w:val="20"/>
          <w:szCs w:val="20"/>
          <w:rtl w:val="0"/>
          <w:lang w:val="en-US"/>
        </w:rPr>
      </w:pPr>
      <w:r>
        <w:rPr>
          <w:rFonts w:ascii="Calibri" w:hAnsi="Calibri"/>
          <w:sz w:val="20"/>
          <w:szCs w:val="20"/>
          <w:shd w:val="clear" w:color="auto" w:fill="ffff00"/>
          <w:rtl w:val="0"/>
          <w:lang w:val="en-US"/>
        </w:rPr>
        <w:t>Final working itinerary and vouchers will be sent by email 05 days prior to departure date for East Coast and West Coast respectively.</w:t>
      </w:r>
    </w:p>
    <w:p>
      <w:pPr>
        <w:pStyle w:val="Body"/>
        <w:numPr>
          <w:ilvl w:val="0"/>
          <w:numId w:val="8"/>
        </w:numPr>
        <w:bidi w:val="0"/>
        <w:ind w:right="0"/>
        <w:jc w:val="both"/>
        <w:rPr>
          <w:rFonts w:ascii="Calibri" w:hAnsi="Calibri"/>
          <w:sz w:val="20"/>
          <w:szCs w:val="20"/>
          <w:rtl w:val="0"/>
          <w:lang w:val="en-US"/>
        </w:rPr>
      </w:pPr>
      <w:r>
        <w:rPr>
          <w:rFonts w:ascii="Calibri" w:hAnsi="Calibri"/>
          <w:sz w:val="20"/>
          <w:szCs w:val="20"/>
          <w:rtl w:val="0"/>
          <w:lang w:val="en-US"/>
        </w:rPr>
        <w:t xml:space="preserve">Tour manager will be separate for East &amp; West Canada. </w:t>
      </w:r>
    </w:p>
    <w:p>
      <w:pPr>
        <w:pStyle w:val="Body"/>
        <w:numPr>
          <w:ilvl w:val="0"/>
          <w:numId w:val="8"/>
        </w:numPr>
        <w:bidi w:val="0"/>
        <w:ind w:right="0"/>
        <w:jc w:val="both"/>
        <w:rPr>
          <w:rFonts w:ascii="Calibri" w:hAnsi="Calibri"/>
          <w:sz w:val="20"/>
          <w:szCs w:val="20"/>
          <w:rtl w:val="0"/>
          <w:lang w:val="en-US"/>
        </w:rPr>
      </w:pPr>
      <w:r>
        <w:rPr>
          <w:rFonts w:ascii="Calibri" w:hAnsi="Calibri"/>
          <w:sz w:val="20"/>
          <w:szCs w:val="20"/>
          <w:rtl w:val="0"/>
          <w:lang w:val="en-US"/>
        </w:rPr>
        <w:t>Seating Arrangement in the bus will be first come first serve</w:t>
      </w:r>
    </w:p>
    <w:p>
      <w:pPr>
        <w:pStyle w:val="Body"/>
        <w:numPr>
          <w:ilvl w:val="0"/>
          <w:numId w:val="8"/>
        </w:numPr>
        <w:bidi w:val="0"/>
        <w:ind w:right="0"/>
        <w:jc w:val="both"/>
        <w:rPr>
          <w:rFonts w:ascii="Calibri" w:hAnsi="Calibri"/>
          <w:sz w:val="20"/>
          <w:szCs w:val="20"/>
          <w:rtl w:val="0"/>
          <w:lang w:val="en-US"/>
        </w:rPr>
      </w:pPr>
      <w:r>
        <w:rPr>
          <w:rFonts w:ascii="Calibri" w:hAnsi="Calibri"/>
          <w:sz w:val="20"/>
          <w:szCs w:val="20"/>
          <w:rtl w:val="0"/>
          <w:lang w:val="en-US"/>
        </w:rPr>
        <w:t>Late Booking Fee: $50 per person (within 15 days of travel)</w:t>
      </w:r>
    </w:p>
    <w:p>
      <w:pPr>
        <w:pStyle w:val="Body"/>
        <w:tabs>
          <w:tab w:val="left" w:pos="3240"/>
        </w:tabs>
        <w:ind w:left="720" w:firstLine="0"/>
        <w:jc w:val="both"/>
        <w:rPr>
          <w:rFonts w:ascii="Calibri" w:cs="Calibri" w:hAnsi="Calibri" w:eastAsia="Calibri"/>
          <w:outline w:val="0"/>
          <w:color w:val="7f7f7f"/>
          <w:sz w:val="20"/>
          <w:szCs w:val="20"/>
          <w:u w:color="7f7f7f"/>
          <w14:textFill>
            <w14:solidFill>
              <w14:srgbClr w14:val="7F7F7F"/>
            </w14:solidFill>
          </w14:textFill>
        </w:rPr>
      </w:pPr>
    </w:p>
    <w:p>
      <w:pPr>
        <w:pStyle w:val="Body"/>
        <w:tabs>
          <w:tab w:val="left" w:pos="3240"/>
        </w:tabs>
        <w:jc w:val="both"/>
        <w:rPr>
          <w:rFonts w:ascii="Calibri" w:cs="Calibri" w:hAnsi="Calibri" w:eastAsia="Calibri"/>
          <w:b w:val="1"/>
          <w:bCs w:val="1"/>
          <w:sz w:val="20"/>
          <w:szCs w:val="20"/>
          <w:u w:val="single"/>
        </w:rPr>
      </w:pPr>
    </w:p>
    <w:p>
      <w:pPr>
        <w:pStyle w:val="Body"/>
        <w:tabs>
          <w:tab w:val="left" w:pos="3240"/>
        </w:tabs>
        <w:jc w:val="both"/>
        <w:rPr>
          <w:rFonts w:ascii="Calibri" w:cs="Calibri" w:hAnsi="Calibri" w:eastAsia="Calibri"/>
          <w:b w:val="1"/>
          <w:bCs w:val="1"/>
          <w:sz w:val="20"/>
          <w:szCs w:val="20"/>
          <w:u w:val="single"/>
        </w:rPr>
      </w:pPr>
      <w:r>
        <w:rPr>
          <w:rFonts w:ascii="Calibri" w:hAnsi="Calibri"/>
          <w:b w:val="1"/>
          <w:bCs w:val="1"/>
          <w:sz w:val="20"/>
          <w:szCs w:val="20"/>
          <w:u w:val="single"/>
          <w:rtl w:val="0"/>
          <w:lang w:val="en-US"/>
        </w:rPr>
        <w:t>PAYMENT TERMS &amp; CONDITIONS</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Booking Deposit Fees: USD 1000.00 per person</w:t>
      </w:r>
    </w:p>
    <w:p>
      <w:pPr>
        <w:pStyle w:val="List Paragraph"/>
        <w:numPr>
          <w:ilvl w:val="0"/>
          <w:numId w:val="8"/>
        </w:numPr>
        <w:bidi w:val="0"/>
        <w:ind w:right="0"/>
        <w:jc w:val="both"/>
        <w:rPr>
          <w:rFonts w:ascii="Calibri" w:hAnsi="Calibri"/>
          <w:sz w:val="20"/>
          <w:szCs w:val="20"/>
          <w:rtl w:val="0"/>
          <w:lang w:val="en-US"/>
        </w:rPr>
      </w:pPr>
      <w:r>
        <w:rPr>
          <w:rFonts w:ascii="Calibri" w:hAnsi="Calibri"/>
          <w:outline w:val="0"/>
          <w:color w:val="000000"/>
          <w:sz w:val="20"/>
          <w:szCs w:val="20"/>
          <w:u w:color="000000"/>
          <w:rtl w:val="0"/>
          <w:lang w:val="en-US"/>
          <w14:textFill>
            <w14:solidFill>
              <w14:srgbClr w14:val="000000"/>
            </w14:solidFill>
          </w14:textFill>
        </w:rPr>
        <w:t xml:space="preserve">Please note </w:t>
      </w:r>
      <w:r>
        <w:rPr>
          <w:rFonts w:ascii="Calibri" w:hAnsi="Calibri" w:hint="default"/>
          <w:outline w:val="0"/>
          <w:color w:val="000000"/>
          <w:sz w:val="20"/>
          <w:szCs w:val="20"/>
          <w:u w:color="000000"/>
          <w:rtl w:val="0"/>
          <w:lang w:val="en-US"/>
          <w14:textFill>
            <w14:solidFill>
              <w14:srgbClr w14:val="000000"/>
            </w14:solidFill>
          </w14:textFill>
        </w:rPr>
        <w:t xml:space="preserve">– </w:t>
      </w:r>
      <w:r>
        <w:rPr>
          <w:rFonts w:ascii="Calibri" w:hAnsi="Calibri"/>
          <w:outline w:val="0"/>
          <w:color w:val="000000"/>
          <w:sz w:val="20"/>
          <w:szCs w:val="20"/>
          <w:u w:color="000000"/>
          <w:rtl w:val="0"/>
          <w:lang w:val="en-US"/>
          <w14:textFill>
            <w14:solidFill>
              <w14:srgbClr w14:val="000000"/>
            </w14:solidFill>
          </w14:textFill>
        </w:rPr>
        <w:t>There will be a supplement charge of USD 50.00 per person per transfer for arrivals and departures between 11pm and 6am.</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Cancellation Policy- 30days &amp; above- Full refund 29-15 days- 50% Refund 14-0 days- 0% Refund</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Surcharges apply for any trade fair/special event in city.</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 xml:space="preserve">We will need full payment of the tour 30-days prior to departure date. </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Please note there would be a 3.5% service fee if payment is done by credit card.</w:t>
      </w:r>
      <w:r>
        <w:rPr>
          <w:rFonts w:ascii="Calibri" w:hAnsi="Calibri"/>
          <w:b w:val="1"/>
          <w:bCs w:val="1"/>
          <w:sz w:val="20"/>
          <w:szCs w:val="20"/>
          <w:u w:val="single"/>
          <w:rtl w:val="0"/>
        </w:rPr>
        <w:t xml:space="preserve"> </w:t>
      </w:r>
    </w:p>
    <w:p>
      <w:pPr>
        <w:pStyle w:val="Body"/>
        <w:numPr>
          <w:ilvl w:val="0"/>
          <w:numId w:val="7"/>
        </w:numPr>
        <w:bidi w:val="0"/>
        <w:ind w:right="0"/>
        <w:jc w:val="both"/>
        <w:rPr>
          <w:rFonts w:ascii="Calibri" w:hAnsi="Calibri"/>
          <w:sz w:val="20"/>
          <w:szCs w:val="20"/>
          <w:rtl w:val="0"/>
          <w:lang w:val="en-US"/>
        </w:rPr>
      </w:pPr>
      <w:r>
        <w:rPr>
          <w:rFonts w:ascii="Calibri" w:hAnsi="Calibri"/>
          <w:sz w:val="20"/>
          <w:szCs w:val="20"/>
          <w:rtl w:val="0"/>
          <w:lang w:val="en-US"/>
        </w:rPr>
        <w:t xml:space="preserve">Please note that $35.00 wire transfer fees applies for all bank transaction.  </w:t>
      </w:r>
    </w:p>
    <w:p>
      <w:pPr>
        <w:pStyle w:val="Body"/>
        <w:tabs>
          <w:tab w:val="left" w:pos="3240"/>
        </w:tabs>
        <w:jc w:val="both"/>
        <w:rPr>
          <w:rFonts w:ascii="Calibri" w:cs="Calibri" w:hAnsi="Calibri" w:eastAsia="Calibri"/>
          <w:b w:val="1"/>
          <w:bCs w:val="1"/>
          <w:sz w:val="16"/>
          <w:szCs w:val="16"/>
          <w:u w:val="single"/>
        </w:rPr>
      </w:pPr>
    </w:p>
    <w:p>
      <w:pPr>
        <w:pStyle w:val="Body"/>
        <w:tabs>
          <w:tab w:val="left" w:pos="3240"/>
        </w:tabs>
        <w:jc w:val="both"/>
        <w:rPr>
          <w:rFonts w:ascii="Calibri" w:cs="Calibri" w:hAnsi="Calibri" w:eastAsia="Calibri"/>
          <w:b w:val="1"/>
          <w:bCs w:val="1"/>
          <w:sz w:val="16"/>
          <w:szCs w:val="16"/>
          <w:u w:val="single"/>
        </w:rPr>
      </w:pPr>
    </w:p>
    <w:p>
      <w:pPr>
        <w:pStyle w:val="Body"/>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page">
              <wp:posOffset>5848350</wp:posOffset>
            </wp:positionH>
            <wp:positionV relativeFrom="line">
              <wp:posOffset>4810125</wp:posOffset>
            </wp:positionV>
            <wp:extent cx="1466850" cy="476250"/>
            <wp:effectExtent l="0" t="0" r="0" b="0"/>
            <wp:wrapNone/>
            <wp:docPr id="1073741827" name="officeArt object" descr="sigimg1.jpg"/>
            <wp:cNvGraphicFramePr/>
            <a:graphic xmlns:a="http://schemas.openxmlformats.org/drawingml/2006/main">
              <a:graphicData uri="http://schemas.openxmlformats.org/drawingml/2006/picture">
                <pic:pic xmlns:pic="http://schemas.openxmlformats.org/drawingml/2006/picture">
                  <pic:nvPicPr>
                    <pic:cNvPr id="1073741827" name="sigimg1.jpg" descr="sigimg1.jpg"/>
                    <pic:cNvPicPr>
                      <a:picLocks noChangeAspect="1"/>
                    </pic:cNvPicPr>
                  </pic:nvPicPr>
                  <pic:blipFill>
                    <a:blip r:embed="rId6">
                      <a:extLst/>
                    </a:blip>
                    <a:stretch>
                      <a:fillRect/>
                    </a:stretch>
                  </pic:blipFill>
                  <pic:spPr>
                    <a:xfrm>
                      <a:off x="0" y="0"/>
                      <a:ext cx="1466850" cy="476250"/>
                    </a:xfrm>
                    <a:prstGeom prst="rect">
                      <a:avLst/>
                    </a:prstGeom>
                    <a:ln w="12700" cap="flat">
                      <a:noFill/>
                      <a:miter lim="400000"/>
                    </a:ln>
                    <a:effectLst/>
                  </pic:spPr>
                </pic:pic>
              </a:graphicData>
            </a:graphic>
          </wp:anchor>
        </w:drawing>
      </w:r>
    </w:p>
    <w:sectPr>
      <w:headerReference w:type="default" r:id="rId7"/>
      <w:footerReference w:type="default" r:id="rId8"/>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3240"/>
        </w:tabs>
        <w:ind w:left="5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240"/>
        </w:tabs>
        <w:ind w:left="12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240"/>
        </w:tabs>
        <w:ind w:left="19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240"/>
        </w:tabs>
        <w:ind w:left="27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240"/>
        </w:tabs>
        <w:ind w:left="41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240"/>
        </w:tabs>
        <w:ind w:left="48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240"/>
        </w:tabs>
        <w:ind w:left="55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240"/>
        </w:tabs>
        <w:ind w:left="63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5"/>
  </w:abstractNum>
  <w:abstractNum w:abstractNumId="6">
    <w:multiLevelType w:val="hybridMultilevel"/>
    <w:styleLink w:val="Imported Style 5"/>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5.0"/>
  </w:abstractNum>
  <w:abstractNum w:abstractNumId="8">
    <w:multiLevelType w:val="hybridMultilevel"/>
    <w:styleLink w:val="Imported Style 5.0"/>
    <w:lvl w:ilvl="0">
      <w:start w:val="1"/>
      <w:numFmt w:val="lowerLetter"/>
      <w:suff w:val="nothing"/>
      <w:lvlText w:val="%1."/>
      <w:lvlJc w:val="left"/>
      <w:pPr>
        <w:tabs>
          <w:tab w:val="left" w:pos="3240"/>
        </w:tabs>
        <w:ind w:left="300" w:hanging="30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2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24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2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2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324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2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2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24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 w:numId="8">
    <w:abstractNumId w:val="5"/>
    <w:lvlOverride w:ilvl="0">
      <w:lvl w:ilvl="0">
        <w:start w:val="1"/>
        <w:numFmt w:val="bullet"/>
        <w:suff w:val="tab"/>
        <w:lvlText w:val="➢"/>
        <w:lvlJc w:val="left"/>
        <w:pPr>
          <w:tabs>
            <w:tab w:val="left" w:pos="324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32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2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2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2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2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32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2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sz w:val="21"/>
      <w:szCs w:val="21"/>
      <w:u w:val="none" w:color="000000"/>
      <w14:textFill>
        <w14:solidFill>
          <w14:srgbClr w14:val="000000"/>
        </w14:solidFill>
      </w14:textFill>
    </w:rPr>
  </w:style>
  <w:style w:type="character" w:styleId="Strong">
    <w:name w:val="Strong"/>
    <w:rPr>
      <w:rFonts w:ascii="Times New Roman" w:cs="Times New Roman" w:hAnsi="Times New Roman" w:eastAsia="Times New Roman"/>
      <w:b w:val="1"/>
      <w:bCs w:val="1"/>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 w:type="character" w:styleId="Hyperlink.1">
    <w:name w:val="Hyperlink.1"/>
    <w:basedOn w:val="Link"/>
    <w:next w:val="Hyperlink.1"/>
    <w:rPr>
      <w:outline w:val="0"/>
      <w:color w:val="000000"/>
      <w:u w:val="none" w:color="000000"/>
      <w14:textFill>
        <w14:solidFill>
          <w14:srgbClr w14:val="000000"/>
        </w14:solidFill>
      </w14:textFill>
    </w:rPr>
  </w:style>
  <w:style w:type="numbering" w:styleId="Imported Style 5">
    <w:name w:val="Imported Style 5"/>
    <w:pPr>
      <w:numPr>
        <w:numId w:val="6"/>
      </w:numPr>
    </w:pPr>
  </w:style>
  <w:style w:type="numbering" w:styleId="Imported Style 5.0">
    <w:name w:val="Imported Style 5.0"/>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