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E4D63" w14:textId="77777777" w:rsidR="00E4685A" w:rsidRPr="00BA3155" w:rsidRDefault="00E4685A" w:rsidP="00E4685A">
      <w:pPr>
        <w:jc w:val="center"/>
        <w:outlineLvl w:val="0"/>
        <w:rPr>
          <w:rFonts w:ascii="Andalus" w:hAnsi="Andalus" w:cs="Andalus"/>
          <w:b/>
          <w:color w:val="365F91" w:themeColor="accent1" w:themeShade="BF"/>
          <w:sz w:val="48"/>
          <w:szCs w:val="48"/>
        </w:rPr>
      </w:pPr>
      <w:r>
        <w:rPr>
          <w:rFonts w:ascii="Andalus" w:hAnsi="Andalus" w:cs="Andalus"/>
          <w:b/>
          <w:color w:val="365F91" w:themeColor="accent1" w:themeShade="BF"/>
          <w:sz w:val="48"/>
          <w:szCs w:val="48"/>
        </w:rPr>
        <w:t>3</w:t>
      </w:r>
      <w:r w:rsidRPr="00BA3155">
        <w:rPr>
          <w:rFonts w:ascii="Andalus" w:hAnsi="Andalus" w:cs="Andalus"/>
          <w:b/>
          <w:color w:val="365F91" w:themeColor="accent1" w:themeShade="BF"/>
          <w:sz w:val="48"/>
          <w:szCs w:val="48"/>
        </w:rPr>
        <w:t xml:space="preserve"> DAYS</w:t>
      </w:r>
      <w:r>
        <w:rPr>
          <w:rFonts w:ascii="Andalus" w:hAnsi="Andalus" w:cs="Andalus"/>
          <w:b/>
          <w:color w:val="365F91" w:themeColor="accent1" w:themeShade="BF"/>
          <w:sz w:val="48"/>
          <w:szCs w:val="48"/>
        </w:rPr>
        <w:t xml:space="preserve"> – L</w:t>
      </w:r>
      <w:r w:rsidR="00AB4BF9">
        <w:rPr>
          <w:rFonts w:ascii="Andalus" w:hAnsi="Andalus" w:cs="Andalus"/>
          <w:b/>
          <w:color w:val="365F91" w:themeColor="accent1" w:themeShade="BF"/>
          <w:sz w:val="48"/>
          <w:szCs w:val="48"/>
        </w:rPr>
        <w:t xml:space="preserve">AS VEGAS </w:t>
      </w:r>
      <w:r>
        <w:rPr>
          <w:rFonts w:ascii="Andalus" w:hAnsi="Andalus" w:cs="Andalus"/>
          <w:b/>
          <w:color w:val="365F91" w:themeColor="accent1" w:themeShade="BF"/>
          <w:sz w:val="48"/>
          <w:szCs w:val="48"/>
        </w:rPr>
        <w:t>(CITY BREAK)</w:t>
      </w:r>
    </w:p>
    <w:p w14:paraId="190B7AF3" w14:textId="77777777" w:rsidR="00D1364B" w:rsidRDefault="00D1364B" w:rsidP="001C007A">
      <w:pPr>
        <w:ind w:left="1440"/>
        <w:outlineLvl w:val="0"/>
        <w:rPr>
          <w:b/>
          <w:color w:val="FF0000"/>
          <w:sz w:val="22"/>
          <w:szCs w:val="22"/>
          <w:u w:val="single"/>
        </w:rPr>
      </w:pPr>
    </w:p>
    <w:p w14:paraId="687887A7" w14:textId="77777777" w:rsidR="00B273C3" w:rsidRPr="004F6E0B" w:rsidRDefault="001C007A" w:rsidP="00D1364B">
      <w:pPr>
        <w:ind w:left="1440"/>
        <w:jc w:val="both"/>
        <w:outlineLvl w:val="0"/>
        <w:rPr>
          <w:b/>
          <w:color w:val="FF0000"/>
          <w:sz w:val="22"/>
          <w:szCs w:val="22"/>
          <w:u w:val="single"/>
        </w:rPr>
      </w:pPr>
      <w:r>
        <w:rPr>
          <w:b/>
          <w:noProof/>
          <w:color w:val="FF0000"/>
          <w:sz w:val="22"/>
          <w:szCs w:val="22"/>
          <w:u w:val="single"/>
        </w:rPr>
        <w:drawing>
          <wp:anchor distT="0" distB="0" distL="114300" distR="114300" simplePos="0" relativeHeight="251659264" behindDoc="1" locked="0" layoutInCell="1" allowOverlap="1" wp14:anchorId="225B87FB" wp14:editId="2C7C634E">
            <wp:simplePos x="0" y="0"/>
            <wp:positionH relativeFrom="column">
              <wp:posOffset>-95250</wp:posOffset>
            </wp:positionH>
            <wp:positionV relativeFrom="paragraph">
              <wp:posOffset>115570</wp:posOffset>
            </wp:positionV>
            <wp:extent cx="2035175" cy="809625"/>
            <wp:effectExtent l="114300" t="76200" r="117475" b="85725"/>
            <wp:wrapTight wrapText="bothSides">
              <wp:wrapPolygon edited="0">
                <wp:start x="-1213" y="-2033"/>
                <wp:lineTo x="-1213" y="23887"/>
                <wp:lineTo x="22442" y="23887"/>
                <wp:lineTo x="22645" y="23887"/>
                <wp:lineTo x="22847" y="22871"/>
                <wp:lineTo x="22645" y="22362"/>
                <wp:lineTo x="22645" y="6099"/>
                <wp:lineTo x="22442" y="-1525"/>
                <wp:lineTo x="22442" y="-2033"/>
                <wp:lineTo x="-1213" y="-203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82973_s.jpg"/>
                    <pic:cNvPicPr/>
                  </pic:nvPicPr>
                  <pic:blipFill>
                    <a:blip r:embed="rId8" cstate="email">
                      <a:extLst>
                        <a:ext uri="{28A0092B-C50C-407E-A947-70E740481C1C}">
                          <a14:useLocalDpi xmlns:a14="http://schemas.microsoft.com/office/drawing/2010/main"/>
                        </a:ext>
                      </a:extLst>
                    </a:blip>
                    <a:stretch>
                      <a:fillRect/>
                    </a:stretch>
                  </pic:blipFill>
                  <pic:spPr>
                    <a:xfrm>
                      <a:off x="0" y="0"/>
                      <a:ext cx="2035175" cy="809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B273C3" w:rsidRPr="004F6E0B">
        <w:rPr>
          <w:b/>
          <w:color w:val="FF0000"/>
          <w:sz w:val="22"/>
          <w:szCs w:val="22"/>
          <w:u w:val="single"/>
        </w:rPr>
        <w:t>D</w:t>
      </w:r>
      <w:r w:rsidR="009C447A" w:rsidRPr="004F6E0B">
        <w:rPr>
          <w:b/>
          <w:color w:val="FF0000"/>
          <w:sz w:val="22"/>
          <w:szCs w:val="22"/>
          <w:u w:val="single"/>
        </w:rPr>
        <w:t>ay</w:t>
      </w:r>
      <w:r w:rsidR="00B273C3" w:rsidRPr="004F6E0B">
        <w:rPr>
          <w:b/>
          <w:color w:val="FF0000"/>
          <w:sz w:val="22"/>
          <w:szCs w:val="22"/>
          <w:u w:val="single"/>
        </w:rPr>
        <w:t xml:space="preserve"> 01</w:t>
      </w:r>
      <w:r w:rsidR="00854515" w:rsidRPr="004F6E0B">
        <w:rPr>
          <w:b/>
          <w:color w:val="FF0000"/>
          <w:sz w:val="22"/>
          <w:szCs w:val="22"/>
          <w:u w:val="single"/>
        </w:rPr>
        <w:t xml:space="preserve"> -</w:t>
      </w:r>
      <w:r w:rsidR="00905978" w:rsidRPr="004F6E0B">
        <w:rPr>
          <w:b/>
          <w:color w:val="FF0000"/>
          <w:sz w:val="22"/>
          <w:szCs w:val="22"/>
          <w:u w:val="single"/>
        </w:rPr>
        <w:t>A</w:t>
      </w:r>
      <w:r w:rsidR="00643E04">
        <w:rPr>
          <w:b/>
          <w:color w:val="FF0000"/>
          <w:sz w:val="22"/>
          <w:szCs w:val="22"/>
          <w:u w:val="single"/>
        </w:rPr>
        <w:t xml:space="preserve">rrive </w:t>
      </w:r>
      <w:r w:rsidR="00263A48" w:rsidRPr="004F6E0B">
        <w:rPr>
          <w:b/>
          <w:color w:val="FF0000"/>
          <w:sz w:val="22"/>
          <w:szCs w:val="22"/>
          <w:u w:val="single"/>
        </w:rPr>
        <w:t>in</w:t>
      </w:r>
      <w:r w:rsidR="00051FC4">
        <w:rPr>
          <w:b/>
          <w:color w:val="FF0000"/>
          <w:sz w:val="22"/>
          <w:szCs w:val="22"/>
          <w:u w:val="single"/>
        </w:rPr>
        <w:t xml:space="preserve"> </w:t>
      </w:r>
      <w:r w:rsidR="00751AD8" w:rsidRPr="004F6E0B">
        <w:rPr>
          <w:b/>
          <w:color w:val="FF0000"/>
          <w:sz w:val="22"/>
          <w:szCs w:val="22"/>
          <w:u w:val="single"/>
        </w:rPr>
        <w:t>Las Vegas</w:t>
      </w:r>
    </w:p>
    <w:p w14:paraId="72F90787" w14:textId="77777777" w:rsidR="00751AD8" w:rsidRPr="004F6E0B" w:rsidRDefault="00A100EF" w:rsidP="00D1364B">
      <w:pPr>
        <w:pStyle w:val="NoSpacing"/>
        <w:jc w:val="both"/>
        <w:rPr>
          <w:sz w:val="22"/>
          <w:szCs w:val="22"/>
        </w:rPr>
      </w:pPr>
      <w:r>
        <w:rPr>
          <w:sz w:val="22"/>
          <w:szCs w:val="22"/>
        </w:rPr>
        <w:t xml:space="preserve">Welcome to Las Vegas! </w:t>
      </w:r>
      <w:r w:rsidR="00751AD8" w:rsidRPr="004F6E0B">
        <w:rPr>
          <w:sz w:val="22"/>
          <w:szCs w:val="22"/>
        </w:rPr>
        <w:t xml:space="preserve">As often as you have seen it on TV or in a movie, nothing can prepare you for your first sight of Las Vegas. The skyline is hyper-reality, a mélange of the Statue of Liberty, the Eiffel Tower, and a pyramid. Las Vegas is designed to keep you entertained, satisfied, satiated, and distracted from the real world outside its glittering borders.  Check into hotel upon arrival. </w:t>
      </w:r>
    </w:p>
    <w:p w14:paraId="56A2BB88" w14:textId="77777777" w:rsidR="00854515" w:rsidRPr="004F6E0B" w:rsidRDefault="001259C9" w:rsidP="00D1364B">
      <w:pPr>
        <w:pStyle w:val="NoSpacing"/>
        <w:jc w:val="both"/>
        <w:rPr>
          <w:sz w:val="22"/>
          <w:szCs w:val="22"/>
          <w:u w:color="000000"/>
          <w:bdr w:val="none" w:sz="0" w:space="0" w:color="000000"/>
          <w:shd w:val="clear" w:color="000000" w:fill="000000"/>
        </w:rPr>
      </w:pPr>
      <w:r>
        <w:rPr>
          <w:noProof/>
          <w:sz w:val="22"/>
          <w:szCs w:val="22"/>
          <w:u w:color="000000"/>
        </w:rPr>
        <w:drawing>
          <wp:anchor distT="0" distB="0" distL="114300" distR="114300" simplePos="0" relativeHeight="251658240" behindDoc="1" locked="0" layoutInCell="1" allowOverlap="1" wp14:anchorId="3AFA66E0" wp14:editId="33497A6A">
            <wp:simplePos x="0" y="0"/>
            <wp:positionH relativeFrom="column">
              <wp:posOffset>-2286000</wp:posOffset>
            </wp:positionH>
            <wp:positionV relativeFrom="paragraph">
              <wp:posOffset>208915</wp:posOffset>
            </wp:positionV>
            <wp:extent cx="2038350" cy="1447800"/>
            <wp:effectExtent l="114300" t="76200" r="95250" b="76200"/>
            <wp:wrapTight wrapText="bothSides">
              <wp:wrapPolygon edited="0">
                <wp:start x="-1211" y="-1137"/>
                <wp:lineTo x="-1211" y="22737"/>
                <wp:lineTo x="22407" y="22737"/>
                <wp:lineTo x="22609" y="22737"/>
                <wp:lineTo x="22609" y="3411"/>
                <wp:lineTo x="22407" y="-853"/>
                <wp:lineTo x="22407" y="-1137"/>
                <wp:lineTo x="-1211" y="-113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5007_s.jpg"/>
                    <pic:cNvPicPr/>
                  </pic:nvPicPr>
                  <pic:blipFill>
                    <a:blip r:embed="rId9" cstate="email">
                      <a:extLst>
                        <a:ext uri="{28A0092B-C50C-407E-A947-70E740481C1C}">
                          <a14:useLocalDpi xmlns:a14="http://schemas.microsoft.com/office/drawing/2010/main"/>
                        </a:ext>
                      </a:extLst>
                    </a:blip>
                    <a:stretch>
                      <a:fillRect/>
                    </a:stretch>
                  </pic:blipFill>
                  <pic:spPr>
                    <a:xfrm>
                      <a:off x="0" y="0"/>
                      <a:ext cx="2038350" cy="1447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3C01230D" w14:textId="77777777" w:rsidR="00407EC0" w:rsidRPr="00E756AC" w:rsidRDefault="00407EC0" w:rsidP="00D1364B">
      <w:pPr>
        <w:pStyle w:val="NoSpacing"/>
        <w:jc w:val="both"/>
        <w:rPr>
          <w:b/>
          <w:color w:val="FF0000"/>
          <w:sz w:val="22"/>
          <w:szCs w:val="22"/>
          <w:u w:val="single"/>
        </w:rPr>
      </w:pPr>
      <w:r w:rsidRPr="00E756AC">
        <w:rPr>
          <w:b/>
          <w:color w:val="FF0000"/>
          <w:sz w:val="22"/>
          <w:szCs w:val="22"/>
          <w:u w:val="single"/>
        </w:rPr>
        <w:t>D</w:t>
      </w:r>
      <w:r w:rsidR="009C447A" w:rsidRPr="00E756AC">
        <w:rPr>
          <w:b/>
          <w:color w:val="FF0000"/>
          <w:sz w:val="22"/>
          <w:szCs w:val="22"/>
          <w:u w:val="single"/>
        </w:rPr>
        <w:t>ay</w:t>
      </w:r>
      <w:r w:rsidRPr="00E756AC">
        <w:rPr>
          <w:b/>
          <w:color w:val="FF0000"/>
          <w:sz w:val="22"/>
          <w:szCs w:val="22"/>
          <w:u w:val="single"/>
        </w:rPr>
        <w:t xml:space="preserve"> 02 – </w:t>
      </w:r>
      <w:r w:rsidR="00751AD8" w:rsidRPr="00E756AC">
        <w:rPr>
          <w:b/>
          <w:color w:val="FF0000"/>
          <w:sz w:val="22"/>
          <w:szCs w:val="22"/>
          <w:u w:val="single"/>
        </w:rPr>
        <w:t>Las Vegas City</w:t>
      </w:r>
      <w:r w:rsidRPr="00E756AC">
        <w:rPr>
          <w:b/>
          <w:color w:val="FF0000"/>
          <w:sz w:val="22"/>
          <w:szCs w:val="22"/>
          <w:u w:val="single"/>
        </w:rPr>
        <w:t xml:space="preserve"> T</w:t>
      </w:r>
      <w:r w:rsidR="009C447A" w:rsidRPr="00E756AC">
        <w:rPr>
          <w:b/>
          <w:color w:val="FF0000"/>
          <w:sz w:val="22"/>
          <w:szCs w:val="22"/>
          <w:u w:val="single"/>
        </w:rPr>
        <w:t>our</w:t>
      </w:r>
      <w:r w:rsidR="00653E3E">
        <w:rPr>
          <w:b/>
          <w:color w:val="FF0000"/>
          <w:sz w:val="22"/>
          <w:szCs w:val="22"/>
          <w:u w:val="single"/>
        </w:rPr>
        <w:t xml:space="preserve">+ </w:t>
      </w:r>
      <w:r w:rsidR="00751AD8" w:rsidRPr="00E756AC">
        <w:rPr>
          <w:b/>
          <w:color w:val="FF0000"/>
          <w:sz w:val="22"/>
          <w:szCs w:val="22"/>
          <w:u w:val="single"/>
        </w:rPr>
        <w:t>Grand Canyon Aerial Tour (OPTIONAL)</w:t>
      </w:r>
    </w:p>
    <w:p w14:paraId="12AA90FA" w14:textId="77777777" w:rsidR="00D80946" w:rsidRPr="004F6E0B" w:rsidRDefault="00751AD8" w:rsidP="00D1364B">
      <w:pPr>
        <w:pStyle w:val="NoSpacing"/>
        <w:jc w:val="both"/>
        <w:rPr>
          <w:b/>
          <w:sz w:val="22"/>
          <w:szCs w:val="22"/>
        </w:rPr>
      </w:pPr>
      <w:r w:rsidRPr="004F6E0B">
        <w:rPr>
          <w:sz w:val="22"/>
          <w:szCs w:val="22"/>
        </w:rPr>
        <w:t>After breakfast we go for the city tour in Las Vegas exploring Ethel M factory, Las Vegas Strip, Downtown, Elvis Museum, wedding chapel row, “The original Vegas” Fremont Street and much more. Spend the rest of the day at leisure OR enjoy the Grand Canyon Air tour (Optional). This 1 hour 15 minutes tour offers a bird's eye view of Western Grand Canyon, Hoover Dam and Lake Mead. Enjoy rest of the evening to do some shopping.</w:t>
      </w:r>
    </w:p>
    <w:p w14:paraId="348885D6" w14:textId="77777777" w:rsidR="003478DA" w:rsidRPr="004F6E0B" w:rsidRDefault="003478DA" w:rsidP="00D80946">
      <w:pPr>
        <w:widowControl w:val="0"/>
        <w:tabs>
          <w:tab w:val="left" w:pos="3060"/>
        </w:tabs>
        <w:jc w:val="both"/>
        <w:rPr>
          <w:sz w:val="22"/>
          <w:szCs w:val="22"/>
        </w:rPr>
      </w:pPr>
    </w:p>
    <w:p w14:paraId="7483335D" w14:textId="77777777" w:rsidR="009C447A" w:rsidRPr="004F6E0B" w:rsidRDefault="009C447A" w:rsidP="00D1364B">
      <w:pPr>
        <w:tabs>
          <w:tab w:val="left" w:pos="7740"/>
          <w:tab w:val="left" w:pos="7920"/>
          <w:tab w:val="left" w:pos="8280"/>
        </w:tabs>
        <w:jc w:val="both"/>
        <w:rPr>
          <w:sz w:val="22"/>
          <w:szCs w:val="22"/>
        </w:rPr>
      </w:pPr>
      <w:r w:rsidRPr="004F6E0B">
        <w:rPr>
          <w:b/>
          <w:bCs/>
          <w:color w:val="FF0000"/>
          <w:sz w:val="22"/>
          <w:szCs w:val="22"/>
          <w:u w:val="single"/>
        </w:rPr>
        <w:t>D</w:t>
      </w:r>
      <w:r w:rsidR="005F2A0C" w:rsidRPr="004F6E0B">
        <w:rPr>
          <w:b/>
          <w:bCs/>
          <w:color w:val="FF0000"/>
          <w:sz w:val="22"/>
          <w:szCs w:val="22"/>
          <w:u w:val="single"/>
        </w:rPr>
        <w:t>ay</w:t>
      </w:r>
      <w:r w:rsidRPr="004F6E0B">
        <w:rPr>
          <w:b/>
          <w:bCs/>
          <w:color w:val="FF0000"/>
          <w:sz w:val="22"/>
          <w:szCs w:val="22"/>
          <w:u w:val="single"/>
        </w:rPr>
        <w:t xml:space="preserve"> 0</w:t>
      </w:r>
      <w:r w:rsidR="000C2025" w:rsidRPr="004F6E0B">
        <w:rPr>
          <w:b/>
          <w:bCs/>
          <w:color w:val="FF0000"/>
          <w:sz w:val="22"/>
          <w:szCs w:val="22"/>
          <w:u w:val="single"/>
        </w:rPr>
        <w:t>3</w:t>
      </w:r>
      <w:r w:rsidR="0017188D" w:rsidRPr="004F6E0B">
        <w:rPr>
          <w:b/>
          <w:bCs/>
          <w:color w:val="FF0000"/>
          <w:sz w:val="22"/>
          <w:szCs w:val="22"/>
          <w:u w:val="single"/>
        </w:rPr>
        <w:t>–Fly Out</w:t>
      </w:r>
    </w:p>
    <w:p w14:paraId="685661B5" w14:textId="15187870" w:rsidR="001C007A" w:rsidRDefault="004E7411" w:rsidP="00D1364B">
      <w:pPr>
        <w:tabs>
          <w:tab w:val="left" w:pos="3240"/>
        </w:tabs>
        <w:ind w:left="3240" w:hanging="3240"/>
        <w:jc w:val="both"/>
        <w:rPr>
          <w:sz w:val="22"/>
          <w:szCs w:val="22"/>
        </w:rPr>
      </w:pPr>
      <w:r w:rsidRPr="004F6E0B">
        <w:rPr>
          <w:sz w:val="22"/>
          <w:szCs w:val="22"/>
        </w:rPr>
        <w:t>Today we finish our trip and get ready to fly back home or to the next</w:t>
      </w:r>
      <w:r w:rsidR="0054318C">
        <w:rPr>
          <w:sz w:val="22"/>
          <w:szCs w:val="22"/>
        </w:rPr>
        <w:t xml:space="preserve"> </w:t>
      </w:r>
      <w:r w:rsidRPr="004F6E0B">
        <w:rPr>
          <w:sz w:val="22"/>
          <w:szCs w:val="22"/>
        </w:rPr>
        <w:t xml:space="preserve">Destination </w:t>
      </w:r>
    </w:p>
    <w:p w14:paraId="54EF3E62" w14:textId="77777777" w:rsidR="00531EBD" w:rsidRDefault="00531EBD" w:rsidP="00D1364B">
      <w:pPr>
        <w:tabs>
          <w:tab w:val="left" w:pos="3240"/>
        </w:tabs>
        <w:ind w:left="3240" w:hanging="3240"/>
        <w:jc w:val="both"/>
        <w:rPr>
          <w:b/>
          <w:sz w:val="22"/>
          <w:szCs w:val="22"/>
        </w:rPr>
      </w:pPr>
    </w:p>
    <w:p w14:paraId="79392970" w14:textId="77777777" w:rsidR="00263A48" w:rsidRPr="001C007A" w:rsidRDefault="001C007A" w:rsidP="0017188D">
      <w:pPr>
        <w:jc w:val="center"/>
        <w:outlineLvl w:val="0"/>
        <w:rPr>
          <w:rFonts w:ascii="Andalus" w:hAnsi="Andalus" w:cs="Andalus"/>
          <w:b/>
          <w:color w:val="002060"/>
          <w:sz w:val="40"/>
          <w:szCs w:val="44"/>
        </w:rPr>
      </w:pPr>
      <w:r w:rsidRPr="001C007A">
        <w:rPr>
          <w:rFonts w:ascii="Andalus" w:hAnsi="Andalus" w:cs="Andalus"/>
          <w:b/>
          <w:noProof/>
          <w:color w:val="002060"/>
          <w:sz w:val="40"/>
          <w:szCs w:val="44"/>
        </w:rPr>
        <w:drawing>
          <wp:anchor distT="0" distB="0" distL="114300" distR="114300" simplePos="0" relativeHeight="251660288" behindDoc="1" locked="0" layoutInCell="1" allowOverlap="1" wp14:anchorId="24EA0296" wp14:editId="4071F24F">
            <wp:simplePos x="0" y="0"/>
            <wp:positionH relativeFrom="column">
              <wp:posOffset>-704850</wp:posOffset>
            </wp:positionH>
            <wp:positionV relativeFrom="paragraph">
              <wp:posOffset>-3810</wp:posOffset>
            </wp:positionV>
            <wp:extent cx="8362929" cy="381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jpg"/>
                    <pic:cNvPicPr/>
                  </pic:nvPicPr>
                  <pic:blipFill>
                    <a:blip r:embed="rId10" cstate="print">
                      <a:extLst>
                        <a:ext uri="{28A0092B-C50C-407E-A947-70E740481C1C}">
                          <a14:useLocalDpi xmlns:a14="http://schemas.microsoft.com/office/drawing/2010/main"/>
                        </a:ext>
                      </a:extLst>
                    </a:blip>
                    <a:stretch>
                      <a:fillRect/>
                    </a:stretch>
                  </pic:blipFill>
                  <pic:spPr>
                    <a:xfrm>
                      <a:off x="0" y="0"/>
                      <a:ext cx="8358780" cy="380811"/>
                    </a:xfrm>
                    <a:prstGeom prst="rect">
                      <a:avLst/>
                    </a:prstGeom>
                  </pic:spPr>
                </pic:pic>
              </a:graphicData>
            </a:graphic>
          </wp:anchor>
        </w:drawing>
      </w:r>
      <w:r w:rsidR="00263A48" w:rsidRPr="001C007A">
        <w:rPr>
          <w:rFonts w:ascii="Andalus" w:hAnsi="Andalus" w:cs="Andalus"/>
          <w:b/>
          <w:color w:val="002060"/>
          <w:sz w:val="40"/>
          <w:szCs w:val="44"/>
        </w:rPr>
        <w:t>PACKAGE COST &amp; DETAILS</w:t>
      </w:r>
    </w:p>
    <w:tbl>
      <w:tblPr>
        <w:tblStyle w:val="TableGrid"/>
        <w:tblpPr w:leftFromText="180" w:rightFromText="180" w:vertAnchor="page" w:horzAnchor="margin" w:tblpY="6571"/>
        <w:tblW w:w="110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152"/>
        <w:gridCol w:w="1987"/>
        <w:gridCol w:w="1987"/>
        <w:gridCol w:w="1987"/>
        <w:gridCol w:w="1987"/>
        <w:gridCol w:w="1988"/>
      </w:tblGrid>
      <w:tr w:rsidR="001C007A" w:rsidRPr="00D775A0" w14:paraId="46F1670A" w14:textId="77777777" w:rsidTr="00466840">
        <w:trPr>
          <w:trHeight w:val="150"/>
        </w:trPr>
        <w:tc>
          <w:tcPr>
            <w:tcW w:w="1152" w:type="dxa"/>
          </w:tcPr>
          <w:p w14:paraId="20F7A6D9" w14:textId="77777777" w:rsidR="001C007A" w:rsidRPr="00D775A0" w:rsidRDefault="001C007A" w:rsidP="001C007A">
            <w:pPr>
              <w:jc w:val="center"/>
              <w:rPr>
                <w:rFonts w:asciiTheme="minorHAnsi" w:hAnsiTheme="minorHAnsi" w:cstheme="minorHAnsi"/>
                <w:b/>
                <w:color w:val="365F91" w:themeColor="accent1" w:themeShade="BF"/>
              </w:rPr>
            </w:pPr>
            <w:r w:rsidRPr="00D775A0">
              <w:rPr>
                <w:rFonts w:asciiTheme="minorHAnsi" w:hAnsiTheme="minorHAnsi" w:cstheme="minorHAnsi"/>
                <w:b/>
                <w:color w:val="365F91" w:themeColor="accent1" w:themeShade="BF"/>
              </w:rPr>
              <w:t>Category</w:t>
            </w:r>
          </w:p>
        </w:tc>
        <w:tc>
          <w:tcPr>
            <w:tcW w:w="9936" w:type="dxa"/>
            <w:gridSpan w:val="5"/>
          </w:tcPr>
          <w:p w14:paraId="57C8A1BB" w14:textId="14DC83FE" w:rsidR="001C007A" w:rsidRPr="00315836" w:rsidRDefault="00643E04" w:rsidP="00643E04">
            <w:pPr>
              <w:jc w:val="center"/>
              <w:rPr>
                <w:rFonts w:asciiTheme="minorHAnsi" w:hAnsiTheme="minorHAnsi" w:cstheme="minorHAnsi"/>
                <w:b/>
                <w:color w:val="365F91" w:themeColor="accent1" w:themeShade="BF"/>
              </w:rPr>
            </w:pPr>
            <w:r>
              <w:rPr>
                <w:rFonts w:asciiTheme="minorHAnsi" w:hAnsiTheme="minorHAnsi" w:cstheme="minorHAnsi"/>
                <w:b/>
                <w:color w:val="365F91" w:themeColor="accent1" w:themeShade="BF"/>
              </w:rPr>
              <w:t xml:space="preserve">2 – 5 </w:t>
            </w:r>
            <w:r w:rsidR="001C007A" w:rsidRPr="00315836">
              <w:rPr>
                <w:rFonts w:asciiTheme="minorHAnsi" w:hAnsiTheme="minorHAnsi" w:cstheme="minorHAnsi"/>
                <w:b/>
                <w:color w:val="365F91" w:themeColor="accent1" w:themeShade="BF"/>
              </w:rPr>
              <w:t>PAX (USD)</w:t>
            </w:r>
            <w:r w:rsidR="00657974">
              <w:rPr>
                <w:rFonts w:asciiTheme="minorHAnsi" w:hAnsiTheme="minorHAnsi" w:cstheme="minorHAnsi"/>
                <w:b/>
                <w:color w:val="365F91" w:themeColor="accent1" w:themeShade="BF"/>
              </w:rPr>
              <w:t xml:space="preserve"> / per person</w:t>
            </w:r>
          </w:p>
        </w:tc>
      </w:tr>
      <w:tr w:rsidR="001C007A" w:rsidRPr="00493C45" w14:paraId="6BC16E1C" w14:textId="77777777" w:rsidTr="00466840">
        <w:trPr>
          <w:trHeight w:val="323"/>
        </w:trPr>
        <w:tc>
          <w:tcPr>
            <w:tcW w:w="1152" w:type="dxa"/>
          </w:tcPr>
          <w:p w14:paraId="360AB7E3" w14:textId="77777777" w:rsidR="001C007A" w:rsidRPr="00493C45" w:rsidRDefault="001C007A" w:rsidP="001C007A">
            <w:pPr>
              <w:jc w:val="center"/>
              <w:rPr>
                <w:rFonts w:asciiTheme="minorHAnsi" w:hAnsiTheme="minorHAnsi" w:cstheme="minorHAnsi"/>
                <w:b/>
              </w:rPr>
            </w:pPr>
          </w:p>
        </w:tc>
        <w:tc>
          <w:tcPr>
            <w:tcW w:w="1987" w:type="dxa"/>
          </w:tcPr>
          <w:p w14:paraId="543D3D5B" w14:textId="445BC57F" w:rsidR="001C007A" w:rsidRPr="00315836" w:rsidRDefault="0054318C" w:rsidP="001C007A">
            <w:pPr>
              <w:jc w:val="center"/>
              <w:rPr>
                <w:rFonts w:asciiTheme="minorHAnsi" w:hAnsiTheme="minorHAnsi" w:cstheme="minorHAnsi"/>
                <w:b/>
                <w:i/>
                <w:color w:val="365F91" w:themeColor="accent1" w:themeShade="BF"/>
              </w:rPr>
            </w:pPr>
            <w:r>
              <w:rPr>
                <w:rFonts w:asciiTheme="minorHAnsi" w:hAnsiTheme="minorHAnsi" w:cstheme="minorHAnsi"/>
                <w:b/>
                <w:i/>
                <w:color w:val="365F91" w:themeColor="accent1" w:themeShade="BF"/>
              </w:rPr>
              <w:t>Double</w:t>
            </w:r>
          </w:p>
        </w:tc>
        <w:tc>
          <w:tcPr>
            <w:tcW w:w="1987" w:type="dxa"/>
          </w:tcPr>
          <w:p w14:paraId="4C67A73F" w14:textId="1A3E2064" w:rsidR="001C007A" w:rsidRPr="00315836" w:rsidRDefault="0054318C" w:rsidP="001C007A">
            <w:pPr>
              <w:jc w:val="center"/>
              <w:rPr>
                <w:rFonts w:asciiTheme="minorHAnsi" w:hAnsiTheme="minorHAnsi" w:cstheme="minorHAnsi"/>
                <w:b/>
                <w:i/>
                <w:color w:val="365F91" w:themeColor="accent1" w:themeShade="BF"/>
              </w:rPr>
            </w:pPr>
            <w:r>
              <w:rPr>
                <w:rFonts w:asciiTheme="minorHAnsi" w:hAnsiTheme="minorHAnsi" w:cstheme="minorHAnsi"/>
                <w:b/>
                <w:i/>
                <w:color w:val="365F91" w:themeColor="accent1" w:themeShade="BF"/>
              </w:rPr>
              <w:t>Triple</w:t>
            </w:r>
            <w:r w:rsidR="001C007A" w:rsidRPr="00315836">
              <w:rPr>
                <w:rFonts w:asciiTheme="minorHAnsi" w:hAnsiTheme="minorHAnsi" w:cstheme="minorHAnsi"/>
                <w:b/>
                <w:i/>
                <w:color w:val="365F91" w:themeColor="accent1" w:themeShade="BF"/>
              </w:rPr>
              <w:t>/CWB</w:t>
            </w:r>
          </w:p>
        </w:tc>
        <w:tc>
          <w:tcPr>
            <w:tcW w:w="1987" w:type="dxa"/>
          </w:tcPr>
          <w:p w14:paraId="3F87F7E6" w14:textId="6850A6DE" w:rsidR="001C007A" w:rsidRPr="00315836" w:rsidRDefault="0054318C" w:rsidP="001C007A">
            <w:pPr>
              <w:jc w:val="center"/>
              <w:rPr>
                <w:rFonts w:asciiTheme="minorHAnsi" w:hAnsiTheme="minorHAnsi" w:cstheme="minorHAnsi"/>
                <w:b/>
                <w:i/>
                <w:color w:val="365F91" w:themeColor="accent1" w:themeShade="BF"/>
              </w:rPr>
            </w:pPr>
            <w:r>
              <w:rPr>
                <w:rFonts w:asciiTheme="minorHAnsi" w:hAnsiTheme="minorHAnsi" w:cstheme="minorHAnsi"/>
                <w:b/>
                <w:i/>
                <w:color w:val="365F91" w:themeColor="accent1" w:themeShade="BF"/>
              </w:rPr>
              <w:t>Single</w:t>
            </w:r>
          </w:p>
        </w:tc>
        <w:tc>
          <w:tcPr>
            <w:tcW w:w="1987" w:type="dxa"/>
          </w:tcPr>
          <w:p w14:paraId="5E3E0E7D" w14:textId="23B2955B" w:rsidR="001C007A" w:rsidRPr="00315836" w:rsidRDefault="0054318C" w:rsidP="001C007A">
            <w:pPr>
              <w:jc w:val="center"/>
              <w:rPr>
                <w:rFonts w:asciiTheme="minorHAnsi" w:hAnsiTheme="minorHAnsi" w:cstheme="minorHAnsi"/>
                <w:b/>
                <w:i/>
                <w:color w:val="365F91" w:themeColor="accent1" w:themeShade="BF"/>
              </w:rPr>
            </w:pPr>
            <w:r>
              <w:rPr>
                <w:rFonts w:asciiTheme="minorHAnsi" w:hAnsiTheme="minorHAnsi" w:cstheme="minorHAnsi"/>
                <w:b/>
                <w:i/>
                <w:color w:val="365F91" w:themeColor="accent1" w:themeShade="BF"/>
              </w:rPr>
              <w:t>Child No Bed</w:t>
            </w:r>
          </w:p>
        </w:tc>
        <w:tc>
          <w:tcPr>
            <w:tcW w:w="1988" w:type="dxa"/>
          </w:tcPr>
          <w:p w14:paraId="0DBECCBF" w14:textId="77777777" w:rsidR="001C007A" w:rsidRPr="00315836" w:rsidRDefault="001C007A" w:rsidP="001C007A">
            <w:pPr>
              <w:jc w:val="center"/>
              <w:rPr>
                <w:rFonts w:asciiTheme="minorHAnsi" w:hAnsiTheme="minorHAnsi" w:cstheme="minorHAnsi"/>
                <w:b/>
                <w:i/>
                <w:color w:val="365F91" w:themeColor="accent1" w:themeShade="BF"/>
              </w:rPr>
            </w:pPr>
            <w:r w:rsidRPr="00315836">
              <w:rPr>
                <w:rFonts w:asciiTheme="minorHAnsi" w:hAnsiTheme="minorHAnsi" w:cstheme="minorHAnsi"/>
                <w:b/>
                <w:i/>
                <w:color w:val="365F91" w:themeColor="accent1" w:themeShade="BF"/>
              </w:rPr>
              <w:t>Quad</w:t>
            </w:r>
          </w:p>
        </w:tc>
      </w:tr>
      <w:tr w:rsidR="001C007A" w:rsidRPr="00493C45" w14:paraId="50D4DEE0" w14:textId="77777777" w:rsidTr="00466840">
        <w:trPr>
          <w:trHeight w:val="260"/>
        </w:trPr>
        <w:tc>
          <w:tcPr>
            <w:tcW w:w="1152" w:type="dxa"/>
          </w:tcPr>
          <w:p w14:paraId="76AA273F" w14:textId="77777777" w:rsidR="001C007A" w:rsidRPr="00493C45" w:rsidRDefault="001C007A" w:rsidP="001C007A">
            <w:pPr>
              <w:rPr>
                <w:rFonts w:asciiTheme="minorHAnsi" w:hAnsiTheme="minorHAnsi" w:cstheme="minorHAnsi"/>
                <w:b/>
              </w:rPr>
            </w:pPr>
            <w:r w:rsidRPr="00493C45">
              <w:rPr>
                <w:rFonts w:asciiTheme="minorHAnsi" w:hAnsiTheme="minorHAnsi" w:cstheme="minorHAnsi"/>
                <w:b/>
                <w:highlight w:val="yellow"/>
              </w:rPr>
              <w:t>Moderate</w:t>
            </w:r>
          </w:p>
        </w:tc>
        <w:tc>
          <w:tcPr>
            <w:tcW w:w="1987" w:type="dxa"/>
          </w:tcPr>
          <w:p w14:paraId="78B09E7C" w14:textId="7566CAA0" w:rsidR="001C007A" w:rsidRPr="00493C45" w:rsidRDefault="00C66647" w:rsidP="003066CD">
            <w:pPr>
              <w:jc w:val="center"/>
              <w:rPr>
                <w:rFonts w:asciiTheme="minorHAnsi" w:hAnsiTheme="minorHAnsi" w:cstheme="minorHAnsi"/>
              </w:rPr>
            </w:pPr>
            <w:r>
              <w:rPr>
                <w:rFonts w:asciiTheme="minorHAnsi" w:hAnsiTheme="minorHAnsi" w:cstheme="minorHAnsi"/>
              </w:rPr>
              <w:t>3</w:t>
            </w:r>
            <w:r w:rsidR="00AB45CA">
              <w:rPr>
                <w:rFonts w:asciiTheme="minorHAnsi" w:hAnsiTheme="minorHAnsi" w:cstheme="minorHAnsi"/>
              </w:rPr>
              <w:t>9</w:t>
            </w:r>
            <w:r w:rsidR="001C7CB9">
              <w:rPr>
                <w:rFonts w:asciiTheme="minorHAnsi" w:hAnsiTheme="minorHAnsi" w:cstheme="minorHAnsi"/>
              </w:rPr>
              <w:t>9</w:t>
            </w:r>
          </w:p>
        </w:tc>
        <w:tc>
          <w:tcPr>
            <w:tcW w:w="1987" w:type="dxa"/>
          </w:tcPr>
          <w:p w14:paraId="2ABCEBF7" w14:textId="4A4C1C99" w:rsidR="001C007A" w:rsidRPr="00493C45" w:rsidRDefault="00AB45CA" w:rsidP="001C007A">
            <w:pPr>
              <w:jc w:val="center"/>
              <w:rPr>
                <w:rFonts w:asciiTheme="minorHAnsi" w:hAnsiTheme="minorHAnsi" w:cstheme="minorHAnsi"/>
              </w:rPr>
            </w:pPr>
            <w:r>
              <w:rPr>
                <w:rFonts w:asciiTheme="minorHAnsi" w:hAnsiTheme="minorHAnsi" w:cstheme="minorHAnsi"/>
              </w:rPr>
              <w:t>379</w:t>
            </w:r>
          </w:p>
        </w:tc>
        <w:tc>
          <w:tcPr>
            <w:tcW w:w="1987" w:type="dxa"/>
          </w:tcPr>
          <w:p w14:paraId="2CB53261" w14:textId="547805C0" w:rsidR="001C007A" w:rsidRPr="00493C45" w:rsidRDefault="00AB45CA" w:rsidP="001C007A">
            <w:pPr>
              <w:jc w:val="center"/>
              <w:rPr>
                <w:rFonts w:asciiTheme="minorHAnsi" w:hAnsiTheme="minorHAnsi" w:cstheme="minorHAnsi"/>
              </w:rPr>
            </w:pPr>
            <w:r>
              <w:rPr>
                <w:rFonts w:asciiTheme="minorHAnsi" w:hAnsiTheme="minorHAnsi" w:cstheme="minorHAnsi"/>
              </w:rPr>
              <w:t>50</w:t>
            </w:r>
            <w:r w:rsidR="001C7CB9">
              <w:rPr>
                <w:rFonts w:asciiTheme="minorHAnsi" w:hAnsiTheme="minorHAnsi" w:cstheme="minorHAnsi"/>
              </w:rPr>
              <w:t>9</w:t>
            </w:r>
          </w:p>
        </w:tc>
        <w:tc>
          <w:tcPr>
            <w:tcW w:w="1987" w:type="dxa"/>
          </w:tcPr>
          <w:p w14:paraId="3E5A904D" w14:textId="50925979" w:rsidR="001C007A" w:rsidRPr="00493C45" w:rsidRDefault="00C66647" w:rsidP="001C007A">
            <w:pPr>
              <w:jc w:val="center"/>
              <w:rPr>
                <w:rFonts w:asciiTheme="minorHAnsi" w:hAnsiTheme="minorHAnsi" w:cstheme="minorHAnsi"/>
              </w:rPr>
            </w:pPr>
            <w:r>
              <w:rPr>
                <w:rFonts w:asciiTheme="minorHAnsi" w:hAnsiTheme="minorHAnsi" w:cstheme="minorHAnsi"/>
              </w:rPr>
              <w:t>2</w:t>
            </w:r>
            <w:r w:rsidR="00AB45CA">
              <w:rPr>
                <w:rFonts w:asciiTheme="minorHAnsi" w:hAnsiTheme="minorHAnsi" w:cstheme="minorHAnsi"/>
              </w:rPr>
              <w:t>8</w:t>
            </w:r>
            <w:r w:rsidR="001C7CB9">
              <w:rPr>
                <w:rFonts w:asciiTheme="minorHAnsi" w:hAnsiTheme="minorHAnsi" w:cstheme="minorHAnsi"/>
              </w:rPr>
              <w:t>9</w:t>
            </w:r>
          </w:p>
        </w:tc>
        <w:tc>
          <w:tcPr>
            <w:tcW w:w="1988" w:type="dxa"/>
          </w:tcPr>
          <w:p w14:paraId="335EA461" w14:textId="7FA8DECD" w:rsidR="001C007A" w:rsidRPr="00493C45" w:rsidRDefault="00AB45CA" w:rsidP="001C007A">
            <w:pPr>
              <w:jc w:val="center"/>
              <w:rPr>
                <w:rFonts w:asciiTheme="minorHAnsi" w:hAnsiTheme="minorHAnsi" w:cstheme="minorHAnsi"/>
              </w:rPr>
            </w:pPr>
            <w:r>
              <w:rPr>
                <w:rFonts w:asciiTheme="minorHAnsi" w:hAnsiTheme="minorHAnsi" w:cstheme="minorHAnsi"/>
              </w:rPr>
              <w:t>35</w:t>
            </w:r>
            <w:r w:rsidR="001C7CB9">
              <w:rPr>
                <w:rFonts w:asciiTheme="minorHAnsi" w:hAnsiTheme="minorHAnsi" w:cstheme="minorHAnsi"/>
              </w:rPr>
              <w:t>9</w:t>
            </w:r>
          </w:p>
        </w:tc>
      </w:tr>
      <w:tr w:rsidR="001C007A" w:rsidRPr="00493C45" w14:paraId="3CE06FE2" w14:textId="77777777" w:rsidTr="00466840">
        <w:trPr>
          <w:trHeight w:val="240"/>
        </w:trPr>
        <w:tc>
          <w:tcPr>
            <w:tcW w:w="1152" w:type="dxa"/>
          </w:tcPr>
          <w:p w14:paraId="117715B6" w14:textId="77777777" w:rsidR="001C007A" w:rsidRPr="00493C45" w:rsidRDefault="001C007A" w:rsidP="001C007A">
            <w:pPr>
              <w:jc w:val="center"/>
              <w:rPr>
                <w:rFonts w:asciiTheme="minorHAnsi" w:hAnsiTheme="minorHAnsi" w:cstheme="minorHAnsi"/>
                <w:b/>
              </w:rPr>
            </w:pPr>
            <w:r w:rsidRPr="00493C45">
              <w:rPr>
                <w:rFonts w:asciiTheme="minorHAnsi" w:hAnsiTheme="minorHAnsi" w:cstheme="minorHAnsi"/>
                <w:b/>
                <w:highlight w:val="cyan"/>
              </w:rPr>
              <w:t>Deluxe</w:t>
            </w:r>
          </w:p>
        </w:tc>
        <w:tc>
          <w:tcPr>
            <w:tcW w:w="1987" w:type="dxa"/>
          </w:tcPr>
          <w:p w14:paraId="2088B4E5" w14:textId="0E164B6A" w:rsidR="001C007A" w:rsidRPr="00493C45" w:rsidRDefault="00AB45CA" w:rsidP="001C007A">
            <w:pPr>
              <w:jc w:val="center"/>
              <w:rPr>
                <w:rFonts w:asciiTheme="minorHAnsi" w:hAnsiTheme="minorHAnsi" w:cstheme="minorHAnsi"/>
              </w:rPr>
            </w:pPr>
            <w:r>
              <w:rPr>
                <w:rFonts w:asciiTheme="minorHAnsi" w:hAnsiTheme="minorHAnsi" w:cstheme="minorHAnsi"/>
              </w:rPr>
              <w:t>49</w:t>
            </w:r>
            <w:r w:rsidR="001C7CB9">
              <w:rPr>
                <w:rFonts w:asciiTheme="minorHAnsi" w:hAnsiTheme="minorHAnsi" w:cstheme="minorHAnsi"/>
              </w:rPr>
              <w:t>9</w:t>
            </w:r>
          </w:p>
        </w:tc>
        <w:tc>
          <w:tcPr>
            <w:tcW w:w="1987" w:type="dxa"/>
          </w:tcPr>
          <w:p w14:paraId="37907D80" w14:textId="0705605A" w:rsidR="001C007A" w:rsidRPr="00493C45" w:rsidRDefault="00AB45CA" w:rsidP="001C007A">
            <w:pPr>
              <w:jc w:val="center"/>
              <w:rPr>
                <w:rFonts w:asciiTheme="minorHAnsi" w:hAnsiTheme="minorHAnsi" w:cstheme="minorHAnsi"/>
              </w:rPr>
            </w:pPr>
            <w:r>
              <w:rPr>
                <w:rFonts w:asciiTheme="minorHAnsi" w:hAnsiTheme="minorHAnsi" w:cstheme="minorHAnsi"/>
              </w:rPr>
              <w:t>47</w:t>
            </w:r>
            <w:r w:rsidR="001C7CB9">
              <w:rPr>
                <w:rFonts w:asciiTheme="minorHAnsi" w:hAnsiTheme="minorHAnsi" w:cstheme="minorHAnsi"/>
              </w:rPr>
              <w:t>9</w:t>
            </w:r>
          </w:p>
        </w:tc>
        <w:tc>
          <w:tcPr>
            <w:tcW w:w="1987" w:type="dxa"/>
          </w:tcPr>
          <w:p w14:paraId="3D2B55D7" w14:textId="2BD5443C" w:rsidR="001C007A" w:rsidRPr="00493C45" w:rsidRDefault="00AB45CA" w:rsidP="001C007A">
            <w:pPr>
              <w:jc w:val="center"/>
              <w:rPr>
                <w:rFonts w:asciiTheme="minorHAnsi" w:hAnsiTheme="minorHAnsi" w:cstheme="minorHAnsi"/>
              </w:rPr>
            </w:pPr>
            <w:r>
              <w:rPr>
                <w:rFonts w:asciiTheme="minorHAnsi" w:hAnsiTheme="minorHAnsi" w:cstheme="minorHAnsi"/>
              </w:rPr>
              <w:t>67</w:t>
            </w:r>
            <w:r w:rsidR="001C7CB9">
              <w:rPr>
                <w:rFonts w:asciiTheme="minorHAnsi" w:hAnsiTheme="minorHAnsi" w:cstheme="minorHAnsi"/>
              </w:rPr>
              <w:t>9</w:t>
            </w:r>
          </w:p>
        </w:tc>
        <w:tc>
          <w:tcPr>
            <w:tcW w:w="1987" w:type="dxa"/>
          </w:tcPr>
          <w:p w14:paraId="4288F7BD" w14:textId="0B9286E9" w:rsidR="001C007A" w:rsidRPr="00493C45" w:rsidRDefault="00AB45CA" w:rsidP="001C007A">
            <w:pPr>
              <w:jc w:val="center"/>
              <w:rPr>
                <w:rFonts w:asciiTheme="minorHAnsi" w:hAnsiTheme="minorHAnsi" w:cstheme="minorHAnsi"/>
              </w:rPr>
            </w:pPr>
            <w:r>
              <w:rPr>
                <w:rFonts w:asciiTheme="minorHAnsi" w:hAnsiTheme="minorHAnsi" w:cstheme="minorHAnsi"/>
              </w:rPr>
              <w:t>33</w:t>
            </w:r>
            <w:r w:rsidR="001C7CB9">
              <w:rPr>
                <w:rFonts w:asciiTheme="minorHAnsi" w:hAnsiTheme="minorHAnsi" w:cstheme="minorHAnsi"/>
              </w:rPr>
              <w:t>9</w:t>
            </w:r>
          </w:p>
        </w:tc>
        <w:tc>
          <w:tcPr>
            <w:tcW w:w="1988" w:type="dxa"/>
          </w:tcPr>
          <w:p w14:paraId="1B94F750" w14:textId="19EC6F7E" w:rsidR="001C007A" w:rsidRPr="00493C45" w:rsidRDefault="00AB45CA" w:rsidP="001C007A">
            <w:pPr>
              <w:jc w:val="center"/>
              <w:rPr>
                <w:rFonts w:asciiTheme="minorHAnsi" w:hAnsiTheme="minorHAnsi" w:cstheme="minorHAnsi"/>
              </w:rPr>
            </w:pPr>
            <w:r>
              <w:rPr>
                <w:rFonts w:asciiTheme="minorHAnsi" w:hAnsiTheme="minorHAnsi" w:cstheme="minorHAnsi"/>
              </w:rPr>
              <w:t>45</w:t>
            </w:r>
            <w:r w:rsidR="001C7CB9">
              <w:rPr>
                <w:rFonts w:asciiTheme="minorHAnsi" w:hAnsiTheme="minorHAnsi" w:cstheme="minorHAnsi"/>
              </w:rPr>
              <w:t>9</w:t>
            </w:r>
          </w:p>
        </w:tc>
      </w:tr>
    </w:tbl>
    <w:tbl>
      <w:tblPr>
        <w:tblStyle w:val="TableGrid"/>
        <w:tblW w:w="11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544"/>
        <w:gridCol w:w="5563"/>
      </w:tblGrid>
      <w:tr w:rsidR="00263A48" w:rsidRPr="00493C45" w14:paraId="242BD06D" w14:textId="77777777" w:rsidTr="00466840">
        <w:trPr>
          <w:trHeight w:val="701"/>
        </w:trPr>
        <w:tc>
          <w:tcPr>
            <w:tcW w:w="5544" w:type="dxa"/>
            <w:vMerge w:val="restart"/>
          </w:tcPr>
          <w:p w14:paraId="0931174F" w14:textId="77777777" w:rsidR="00263A48" w:rsidRPr="00436BF4" w:rsidRDefault="00263A48" w:rsidP="003E255E">
            <w:pPr>
              <w:rPr>
                <w:rFonts w:asciiTheme="minorHAnsi" w:hAnsiTheme="minorHAnsi" w:cstheme="minorHAnsi"/>
                <w:b/>
                <w:i/>
                <w:color w:val="E36C0A" w:themeColor="accent6" w:themeShade="BF"/>
                <w:u w:val="single"/>
              </w:rPr>
            </w:pPr>
            <w:r w:rsidRPr="00436BF4">
              <w:rPr>
                <w:rFonts w:asciiTheme="minorHAnsi" w:hAnsiTheme="minorHAnsi" w:cstheme="minorHAnsi"/>
                <w:b/>
                <w:i/>
                <w:color w:val="E36C0A" w:themeColor="accent6" w:themeShade="BF"/>
                <w:u w:val="single"/>
              </w:rPr>
              <w:t>Inclusions:</w:t>
            </w:r>
          </w:p>
          <w:p w14:paraId="3B57DBE2" w14:textId="77777777" w:rsidR="00263A48" w:rsidRPr="00531EBD" w:rsidRDefault="00263A48" w:rsidP="00531EBD">
            <w:pPr>
              <w:numPr>
                <w:ilvl w:val="0"/>
                <w:numId w:val="2"/>
              </w:numPr>
              <w:rPr>
                <w:rFonts w:asciiTheme="minorHAnsi" w:hAnsiTheme="minorHAnsi" w:cstheme="minorHAnsi"/>
              </w:rPr>
            </w:pPr>
            <w:r w:rsidRPr="00A34B39">
              <w:rPr>
                <w:rFonts w:asciiTheme="minorHAnsi" w:hAnsiTheme="minorHAnsi" w:cstheme="minorHAnsi"/>
              </w:rPr>
              <w:t>Hotel Accommodations</w:t>
            </w:r>
          </w:p>
          <w:p w14:paraId="349B510F" w14:textId="77777777" w:rsidR="00263A48" w:rsidRPr="00A34B39" w:rsidRDefault="00263A48" w:rsidP="003E255E">
            <w:pPr>
              <w:numPr>
                <w:ilvl w:val="0"/>
                <w:numId w:val="2"/>
              </w:numPr>
              <w:rPr>
                <w:rFonts w:asciiTheme="minorHAnsi" w:hAnsiTheme="minorHAnsi" w:cstheme="minorHAnsi"/>
              </w:rPr>
            </w:pPr>
            <w:r w:rsidRPr="00A34B39">
              <w:rPr>
                <w:rFonts w:asciiTheme="minorHAnsi" w:hAnsiTheme="minorHAnsi" w:cstheme="minorHAnsi"/>
              </w:rPr>
              <w:t>Airport- Hotel-Airport Transfers</w:t>
            </w:r>
            <w:r w:rsidR="00653E3E">
              <w:rPr>
                <w:rFonts w:asciiTheme="minorHAnsi" w:hAnsiTheme="minorHAnsi" w:cstheme="minorHAnsi"/>
              </w:rPr>
              <w:t xml:space="preserve"> on SIC</w:t>
            </w:r>
          </w:p>
          <w:p w14:paraId="45816BC3" w14:textId="77777777" w:rsidR="00263A48" w:rsidRDefault="00263A48" w:rsidP="003E255E">
            <w:pPr>
              <w:numPr>
                <w:ilvl w:val="0"/>
                <w:numId w:val="2"/>
              </w:numPr>
              <w:rPr>
                <w:rFonts w:asciiTheme="minorHAnsi" w:hAnsiTheme="minorHAnsi" w:cstheme="minorHAnsi"/>
              </w:rPr>
            </w:pPr>
            <w:r w:rsidRPr="00263A48">
              <w:rPr>
                <w:rFonts w:asciiTheme="minorHAnsi" w:hAnsiTheme="minorHAnsi" w:cstheme="minorHAnsi"/>
                <w:b/>
                <w:u w:val="single"/>
              </w:rPr>
              <w:t>City Tour</w:t>
            </w:r>
            <w:r w:rsidR="00D1364B">
              <w:rPr>
                <w:rFonts w:asciiTheme="minorHAnsi" w:hAnsiTheme="minorHAnsi" w:cstheme="minorHAnsi"/>
                <w:b/>
                <w:u w:val="single"/>
              </w:rPr>
              <w:t xml:space="preserve"> on SIC</w:t>
            </w:r>
            <w:r w:rsidRPr="00263A48">
              <w:rPr>
                <w:rFonts w:asciiTheme="minorHAnsi" w:hAnsiTheme="minorHAnsi" w:cstheme="minorHAnsi"/>
              </w:rPr>
              <w:t xml:space="preserve">: </w:t>
            </w:r>
            <w:r w:rsidR="00751AD8">
              <w:rPr>
                <w:rFonts w:asciiTheme="minorHAnsi" w:hAnsiTheme="minorHAnsi" w:cstheme="minorHAnsi"/>
              </w:rPr>
              <w:t>Las Vegas</w:t>
            </w:r>
            <w:r w:rsidR="00D1364B">
              <w:rPr>
                <w:rFonts w:asciiTheme="minorHAnsi" w:hAnsiTheme="minorHAnsi" w:cstheme="minorHAnsi"/>
              </w:rPr>
              <w:t>.</w:t>
            </w:r>
          </w:p>
          <w:p w14:paraId="11100457" w14:textId="77777777" w:rsidR="00D1364B" w:rsidRPr="00263A48" w:rsidRDefault="00D1364B" w:rsidP="003E255E">
            <w:pPr>
              <w:numPr>
                <w:ilvl w:val="0"/>
                <w:numId w:val="2"/>
              </w:numPr>
              <w:rPr>
                <w:rFonts w:asciiTheme="minorHAnsi" w:hAnsiTheme="minorHAnsi" w:cstheme="minorHAnsi"/>
              </w:rPr>
            </w:pPr>
            <w:r>
              <w:rPr>
                <w:rFonts w:asciiTheme="minorHAnsi" w:hAnsiTheme="minorHAnsi" w:cstheme="minorHAnsi"/>
              </w:rPr>
              <w:t>All tours &amp; transfers on SIC</w:t>
            </w:r>
          </w:p>
          <w:p w14:paraId="2E8331AF" w14:textId="77777777" w:rsidR="00263A48" w:rsidRPr="00A34B39" w:rsidRDefault="00653E3E" w:rsidP="00751AD8">
            <w:pPr>
              <w:numPr>
                <w:ilvl w:val="0"/>
                <w:numId w:val="2"/>
              </w:numPr>
              <w:rPr>
                <w:rFonts w:asciiTheme="minorHAnsi" w:hAnsiTheme="minorHAnsi" w:cstheme="minorHAnsi"/>
              </w:rPr>
            </w:pPr>
            <w:r>
              <w:rPr>
                <w:rFonts w:asciiTheme="minorHAnsi" w:hAnsiTheme="minorHAnsi" w:cstheme="minorHAnsi"/>
              </w:rPr>
              <w:t>All</w:t>
            </w:r>
            <w:r w:rsidR="00AC00E8">
              <w:rPr>
                <w:rFonts w:asciiTheme="minorHAnsi" w:hAnsiTheme="minorHAnsi" w:cstheme="minorHAnsi"/>
              </w:rPr>
              <w:t xml:space="preserve"> Taxes</w:t>
            </w:r>
          </w:p>
        </w:tc>
        <w:tc>
          <w:tcPr>
            <w:tcW w:w="5563" w:type="dxa"/>
          </w:tcPr>
          <w:p w14:paraId="7A15C343" w14:textId="77777777" w:rsidR="00263A48" w:rsidRPr="00436BF4" w:rsidRDefault="00263A48" w:rsidP="003E255E">
            <w:pPr>
              <w:widowControl w:val="0"/>
              <w:ind w:left="360"/>
              <w:jc w:val="both"/>
              <w:rPr>
                <w:rFonts w:asciiTheme="minorHAnsi" w:hAnsiTheme="minorHAnsi" w:cstheme="minorHAnsi"/>
                <w:bCs/>
                <w:iCs/>
                <w:color w:val="E36C0A" w:themeColor="accent6" w:themeShade="BF"/>
              </w:rPr>
            </w:pPr>
            <w:r w:rsidRPr="00436BF4">
              <w:rPr>
                <w:rFonts w:asciiTheme="minorHAnsi" w:hAnsiTheme="minorHAnsi" w:cstheme="minorHAnsi"/>
                <w:b/>
                <w:i/>
                <w:color w:val="E36C0A" w:themeColor="accent6" w:themeShade="BF"/>
                <w:u w:val="single"/>
              </w:rPr>
              <w:t>Exclusions:</w:t>
            </w:r>
          </w:p>
          <w:p w14:paraId="2FF0E67D" w14:textId="77777777" w:rsidR="00D1364B" w:rsidRDefault="00D1364B" w:rsidP="00D1364B">
            <w:pPr>
              <w:widowControl w:val="0"/>
              <w:numPr>
                <w:ilvl w:val="0"/>
                <w:numId w:val="3"/>
              </w:numPr>
              <w:jc w:val="both"/>
              <w:rPr>
                <w:rFonts w:asciiTheme="minorHAnsi" w:hAnsiTheme="minorHAnsi" w:cstheme="minorHAnsi"/>
                <w:bCs/>
                <w:iCs/>
              </w:rPr>
            </w:pPr>
            <w:r w:rsidRPr="00A34B39">
              <w:rPr>
                <w:rFonts w:asciiTheme="minorHAnsi" w:hAnsiTheme="minorHAnsi" w:cstheme="minorHAnsi"/>
                <w:bCs/>
                <w:iCs/>
              </w:rPr>
              <w:t xml:space="preserve">International </w:t>
            </w:r>
            <w:r>
              <w:rPr>
                <w:rFonts w:asciiTheme="minorHAnsi" w:hAnsiTheme="minorHAnsi" w:cstheme="minorHAnsi"/>
                <w:bCs/>
                <w:iCs/>
              </w:rPr>
              <w:t xml:space="preserve">&amp; Domestic </w:t>
            </w:r>
            <w:r w:rsidRPr="00A34B39">
              <w:rPr>
                <w:rFonts w:asciiTheme="minorHAnsi" w:hAnsiTheme="minorHAnsi" w:cstheme="minorHAnsi"/>
                <w:bCs/>
                <w:iCs/>
              </w:rPr>
              <w:t>Airfare</w:t>
            </w:r>
          </w:p>
          <w:p w14:paraId="47C71AB5" w14:textId="77777777" w:rsidR="00C93453" w:rsidRDefault="00C93453" w:rsidP="00D1364B">
            <w:pPr>
              <w:widowControl w:val="0"/>
              <w:numPr>
                <w:ilvl w:val="0"/>
                <w:numId w:val="3"/>
              </w:numPr>
              <w:jc w:val="both"/>
              <w:rPr>
                <w:rFonts w:asciiTheme="minorHAnsi" w:hAnsiTheme="minorHAnsi" w:cstheme="minorHAnsi"/>
                <w:bCs/>
                <w:iCs/>
              </w:rPr>
            </w:pPr>
            <w:r>
              <w:rPr>
                <w:rFonts w:asciiTheme="minorHAnsi" w:hAnsiTheme="minorHAnsi" w:cstheme="minorHAnsi"/>
                <w:bCs/>
                <w:iCs/>
              </w:rPr>
              <w:t>Breakfast &amp; Resort Fees</w:t>
            </w:r>
          </w:p>
          <w:p w14:paraId="3C586EAA" w14:textId="77777777" w:rsidR="00DB24D7" w:rsidRDefault="00433D3D" w:rsidP="00D1364B">
            <w:pPr>
              <w:widowControl w:val="0"/>
              <w:numPr>
                <w:ilvl w:val="0"/>
                <w:numId w:val="3"/>
              </w:numPr>
              <w:jc w:val="both"/>
              <w:rPr>
                <w:rFonts w:asciiTheme="minorHAnsi" w:hAnsiTheme="minorHAnsi" w:cstheme="minorHAnsi"/>
                <w:bCs/>
                <w:iCs/>
              </w:rPr>
            </w:pPr>
            <w:r>
              <w:rPr>
                <w:rFonts w:asciiTheme="minorHAnsi" w:hAnsiTheme="minorHAnsi" w:cstheme="minorHAnsi"/>
                <w:bCs/>
                <w:iCs/>
              </w:rPr>
              <w:t>Supplement</w:t>
            </w:r>
            <w:r w:rsidR="007B14FC">
              <w:rPr>
                <w:rFonts w:asciiTheme="minorHAnsi" w:hAnsiTheme="minorHAnsi" w:cstheme="minorHAnsi"/>
                <w:bCs/>
                <w:iCs/>
              </w:rPr>
              <w:t xml:space="preserve"> cost</w:t>
            </w:r>
            <w:r>
              <w:rPr>
                <w:rFonts w:asciiTheme="minorHAnsi" w:hAnsiTheme="minorHAnsi" w:cstheme="minorHAnsi"/>
                <w:bCs/>
                <w:iCs/>
              </w:rPr>
              <w:t xml:space="preserve"> applicable</w:t>
            </w:r>
            <w:r w:rsidR="00DB24D7">
              <w:rPr>
                <w:rFonts w:asciiTheme="minorHAnsi" w:hAnsiTheme="minorHAnsi" w:cstheme="minorHAnsi"/>
                <w:bCs/>
                <w:iCs/>
              </w:rPr>
              <w:t xml:space="preserve"> for Weekend in LAS</w:t>
            </w:r>
          </w:p>
          <w:p w14:paraId="279A5297" w14:textId="77777777" w:rsidR="00D1364B" w:rsidRDefault="00D1364B" w:rsidP="00D1364B">
            <w:pPr>
              <w:widowControl w:val="0"/>
              <w:numPr>
                <w:ilvl w:val="0"/>
                <w:numId w:val="3"/>
              </w:numPr>
              <w:jc w:val="both"/>
              <w:rPr>
                <w:rFonts w:ascii="Calibri" w:hAnsi="Calibri" w:cs="Calibri"/>
                <w:bCs/>
                <w:iCs/>
              </w:rPr>
            </w:pPr>
            <w:r>
              <w:rPr>
                <w:rFonts w:ascii="Calibri" w:hAnsi="Calibri" w:cs="Calibri"/>
                <w:bCs/>
                <w:iCs/>
              </w:rPr>
              <w:t>Meet &amp; Greet at airport</w:t>
            </w:r>
          </w:p>
          <w:p w14:paraId="665F34BC" w14:textId="77777777" w:rsidR="00D1364B" w:rsidRDefault="00D1364B" w:rsidP="00D1364B">
            <w:pPr>
              <w:widowControl w:val="0"/>
              <w:numPr>
                <w:ilvl w:val="0"/>
                <w:numId w:val="3"/>
              </w:numPr>
              <w:jc w:val="both"/>
              <w:rPr>
                <w:rFonts w:ascii="Calibri" w:hAnsi="Calibri" w:cs="Calibri"/>
                <w:bCs/>
                <w:iCs/>
              </w:rPr>
            </w:pPr>
            <w:r>
              <w:rPr>
                <w:rFonts w:ascii="Calibri" w:hAnsi="Calibri" w:cs="Calibri"/>
                <w:bCs/>
                <w:iCs/>
              </w:rPr>
              <w:t xml:space="preserve">Tips to guides &amp; drivers </w:t>
            </w:r>
          </w:p>
          <w:p w14:paraId="6D76EDE1" w14:textId="77777777" w:rsidR="00D1364B" w:rsidRDefault="00D1364B" w:rsidP="00D1364B">
            <w:pPr>
              <w:widowControl w:val="0"/>
              <w:numPr>
                <w:ilvl w:val="0"/>
                <w:numId w:val="3"/>
              </w:numPr>
              <w:jc w:val="both"/>
              <w:rPr>
                <w:rFonts w:ascii="Calibri" w:hAnsi="Calibri" w:cs="Calibri"/>
                <w:bCs/>
                <w:iCs/>
              </w:rPr>
            </w:pPr>
            <w:r>
              <w:rPr>
                <w:rFonts w:ascii="Calibri" w:hAnsi="Calibri" w:cs="Calibri"/>
                <w:bCs/>
                <w:iCs/>
              </w:rPr>
              <w:t>Porterage, Laundry bills &amp; other incidental charges</w:t>
            </w:r>
          </w:p>
          <w:p w14:paraId="0690CBED" w14:textId="77777777" w:rsidR="00D1364B" w:rsidRDefault="00D1364B" w:rsidP="00D1364B">
            <w:pPr>
              <w:widowControl w:val="0"/>
              <w:numPr>
                <w:ilvl w:val="0"/>
                <w:numId w:val="3"/>
              </w:numPr>
              <w:jc w:val="both"/>
              <w:rPr>
                <w:rFonts w:ascii="Calibri" w:hAnsi="Calibri" w:cs="Calibri"/>
                <w:bCs/>
                <w:iCs/>
              </w:rPr>
            </w:pPr>
            <w:r>
              <w:rPr>
                <w:rFonts w:ascii="Calibri" w:hAnsi="Calibri" w:cs="Calibri"/>
                <w:bCs/>
                <w:iCs/>
              </w:rPr>
              <w:t>For SIC tours – Hotel pick &amp; drop not guaranteed</w:t>
            </w:r>
          </w:p>
          <w:p w14:paraId="7BEBE7E2" w14:textId="77777777" w:rsidR="00263A48" w:rsidRPr="00A34B39" w:rsidRDefault="00D1364B" w:rsidP="00D1364B">
            <w:pPr>
              <w:widowControl w:val="0"/>
              <w:numPr>
                <w:ilvl w:val="0"/>
                <w:numId w:val="3"/>
              </w:numPr>
              <w:jc w:val="both"/>
              <w:rPr>
                <w:rFonts w:asciiTheme="minorHAnsi" w:hAnsiTheme="minorHAnsi" w:cstheme="minorHAnsi"/>
                <w:bCs/>
                <w:iCs/>
              </w:rPr>
            </w:pPr>
            <w:r>
              <w:rPr>
                <w:rFonts w:ascii="Calibri" w:hAnsi="Calibri" w:cs="Calibri"/>
                <w:bCs/>
                <w:iCs/>
              </w:rPr>
              <w:t>Anything not mentioned in inclusions section</w:t>
            </w:r>
          </w:p>
        </w:tc>
      </w:tr>
      <w:tr w:rsidR="00263A48" w:rsidRPr="00493C45" w14:paraId="552A9C85" w14:textId="77777777" w:rsidTr="00466840">
        <w:trPr>
          <w:trHeight w:val="1745"/>
        </w:trPr>
        <w:tc>
          <w:tcPr>
            <w:tcW w:w="5544" w:type="dxa"/>
            <w:vMerge/>
          </w:tcPr>
          <w:p w14:paraId="3FE79ADF" w14:textId="77777777" w:rsidR="00263A48" w:rsidRPr="00A34B39" w:rsidRDefault="00263A48" w:rsidP="003E255E">
            <w:pPr>
              <w:rPr>
                <w:rFonts w:asciiTheme="minorHAnsi" w:hAnsiTheme="minorHAnsi" w:cstheme="minorHAnsi"/>
              </w:rPr>
            </w:pPr>
          </w:p>
        </w:tc>
        <w:tc>
          <w:tcPr>
            <w:tcW w:w="5563" w:type="dxa"/>
          </w:tcPr>
          <w:p w14:paraId="332D3C79" w14:textId="77777777" w:rsidR="00263A48" w:rsidRPr="00A100EF" w:rsidRDefault="00263A48" w:rsidP="003E255E">
            <w:pPr>
              <w:rPr>
                <w:rFonts w:asciiTheme="minorHAnsi" w:hAnsiTheme="minorHAnsi" w:cstheme="minorHAnsi"/>
                <w:b/>
                <w:i/>
                <w:u w:val="single"/>
              </w:rPr>
            </w:pPr>
            <w:r w:rsidRPr="00A100EF">
              <w:rPr>
                <w:rFonts w:asciiTheme="minorHAnsi" w:hAnsiTheme="minorHAnsi" w:cstheme="minorHAnsi"/>
                <w:b/>
                <w:i/>
                <w:u w:val="single"/>
              </w:rPr>
              <w:t>Optional cost per person:</w:t>
            </w:r>
          </w:p>
          <w:p w14:paraId="6975B12A" w14:textId="77777777" w:rsidR="0017188D" w:rsidRPr="00653E3E" w:rsidRDefault="00643E04" w:rsidP="009F564D">
            <w:pPr>
              <w:numPr>
                <w:ilvl w:val="0"/>
                <w:numId w:val="6"/>
              </w:numPr>
              <w:rPr>
                <w:rFonts w:asciiTheme="minorHAnsi" w:hAnsiTheme="minorHAnsi" w:cstheme="minorHAnsi"/>
              </w:rPr>
            </w:pPr>
            <w:r>
              <w:rPr>
                <w:rFonts w:asciiTheme="minorHAnsi" w:hAnsiTheme="minorHAnsi" w:cstheme="minorHAnsi"/>
              </w:rPr>
              <w:t>2-5</w:t>
            </w:r>
            <w:r w:rsidR="00263A48" w:rsidRPr="00653E3E">
              <w:rPr>
                <w:rFonts w:asciiTheme="minorHAnsi" w:hAnsiTheme="minorHAnsi" w:cstheme="minorHAnsi"/>
              </w:rPr>
              <w:t xml:space="preserve">pax= Return PVT Airport trns Per Dest= </w:t>
            </w:r>
            <w:r w:rsidR="003E255E" w:rsidRPr="00653E3E">
              <w:rPr>
                <w:rFonts w:asciiTheme="minorHAnsi" w:hAnsiTheme="minorHAnsi" w:cstheme="minorHAnsi"/>
              </w:rPr>
              <w:t>$35 pp</w:t>
            </w:r>
          </w:p>
          <w:p w14:paraId="631A95D6" w14:textId="77777777" w:rsidR="00263A48" w:rsidRPr="00653E3E" w:rsidRDefault="0017188D" w:rsidP="009F564D">
            <w:pPr>
              <w:numPr>
                <w:ilvl w:val="0"/>
                <w:numId w:val="6"/>
              </w:numPr>
              <w:rPr>
                <w:rFonts w:asciiTheme="minorHAnsi" w:hAnsiTheme="minorHAnsi" w:cstheme="minorHAnsi"/>
              </w:rPr>
            </w:pPr>
            <w:r w:rsidRPr="00653E3E">
              <w:rPr>
                <w:rFonts w:asciiTheme="minorHAnsi" w:hAnsiTheme="minorHAnsi" w:cstheme="minorHAnsi"/>
              </w:rPr>
              <w:t xml:space="preserve">Dinner Only- USD </w:t>
            </w:r>
            <w:r w:rsidR="006314F7">
              <w:rPr>
                <w:rFonts w:asciiTheme="minorHAnsi" w:hAnsiTheme="minorHAnsi" w:cstheme="minorHAnsi"/>
              </w:rPr>
              <w:t>29</w:t>
            </w:r>
            <w:r w:rsidR="003E255E" w:rsidRPr="00653E3E">
              <w:rPr>
                <w:rFonts w:asciiTheme="minorHAnsi" w:hAnsiTheme="minorHAnsi" w:cstheme="minorHAnsi"/>
              </w:rPr>
              <w:t xml:space="preserve">.00 </w:t>
            </w:r>
            <w:r w:rsidRPr="00653E3E">
              <w:rPr>
                <w:rFonts w:asciiTheme="minorHAnsi" w:hAnsiTheme="minorHAnsi" w:cstheme="minorHAnsi"/>
              </w:rPr>
              <w:t>per person</w:t>
            </w:r>
          </w:p>
          <w:p w14:paraId="0DF31D12" w14:textId="005BB1ED" w:rsidR="009F564D" w:rsidRPr="00653E3E" w:rsidRDefault="00657974" w:rsidP="009F564D">
            <w:pPr>
              <w:widowControl w:val="0"/>
              <w:numPr>
                <w:ilvl w:val="0"/>
                <w:numId w:val="6"/>
              </w:numPr>
              <w:rPr>
                <w:rFonts w:asciiTheme="minorHAnsi" w:hAnsiTheme="minorHAnsi"/>
              </w:rPr>
            </w:pPr>
            <w:r>
              <w:rPr>
                <w:rFonts w:asciiTheme="minorHAnsi" w:hAnsiTheme="minorHAnsi"/>
              </w:rPr>
              <w:t xml:space="preserve">LAS </w:t>
            </w:r>
            <w:r w:rsidR="009F564D" w:rsidRPr="00653E3E">
              <w:rPr>
                <w:rFonts w:asciiTheme="minorHAnsi" w:hAnsiTheme="minorHAnsi"/>
              </w:rPr>
              <w:t xml:space="preserve">Helicopter ride - USD </w:t>
            </w:r>
            <w:r w:rsidR="003E255E" w:rsidRPr="00653E3E">
              <w:rPr>
                <w:rFonts w:asciiTheme="minorHAnsi" w:hAnsiTheme="minorHAnsi"/>
              </w:rPr>
              <w:t>1</w:t>
            </w:r>
            <w:r>
              <w:rPr>
                <w:rFonts w:asciiTheme="minorHAnsi" w:hAnsiTheme="minorHAnsi"/>
              </w:rPr>
              <w:t>79</w:t>
            </w:r>
            <w:r w:rsidR="009F564D" w:rsidRPr="00653E3E">
              <w:rPr>
                <w:rFonts w:asciiTheme="minorHAnsi" w:hAnsiTheme="minorHAnsi"/>
              </w:rPr>
              <w:t>.00 per person</w:t>
            </w:r>
          </w:p>
          <w:p w14:paraId="42AEE559" w14:textId="51FDD5BD" w:rsidR="009F564D" w:rsidRPr="00653E3E" w:rsidRDefault="009F564D" w:rsidP="009F564D">
            <w:pPr>
              <w:widowControl w:val="0"/>
              <w:numPr>
                <w:ilvl w:val="0"/>
                <w:numId w:val="6"/>
              </w:numPr>
              <w:rPr>
                <w:rFonts w:asciiTheme="minorHAnsi" w:hAnsiTheme="minorHAnsi"/>
              </w:rPr>
            </w:pPr>
            <w:r w:rsidRPr="00653E3E">
              <w:rPr>
                <w:rFonts w:asciiTheme="minorHAnsi" w:hAnsiTheme="minorHAnsi"/>
              </w:rPr>
              <w:t>Grand Canyon Aerial Tour - USD 1</w:t>
            </w:r>
            <w:r w:rsidR="00657974">
              <w:rPr>
                <w:rFonts w:asciiTheme="minorHAnsi" w:hAnsiTheme="minorHAnsi"/>
              </w:rPr>
              <w:t>9</w:t>
            </w:r>
            <w:r w:rsidR="004B2E7B" w:rsidRPr="00653E3E">
              <w:rPr>
                <w:rFonts w:asciiTheme="minorHAnsi" w:hAnsiTheme="minorHAnsi"/>
              </w:rPr>
              <w:t>9</w:t>
            </w:r>
            <w:r w:rsidRPr="00653E3E">
              <w:rPr>
                <w:rFonts w:asciiTheme="minorHAnsi" w:hAnsiTheme="minorHAnsi"/>
              </w:rPr>
              <w:t>.00 per person</w:t>
            </w:r>
          </w:p>
          <w:p w14:paraId="4AA16ECF" w14:textId="2A7C2419" w:rsidR="009F564D" w:rsidRPr="00D1364B" w:rsidRDefault="003066CD" w:rsidP="00F60D4A">
            <w:pPr>
              <w:widowControl w:val="0"/>
              <w:numPr>
                <w:ilvl w:val="0"/>
                <w:numId w:val="6"/>
              </w:numPr>
              <w:rPr>
                <w:rFonts w:asciiTheme="minorHAnsi" w:hAnsiTheme="minorHAnsi" w:cstheme="minorHAnsi"/>
                <w:b/>
              </w:rPr>
            </w:pPr>
            <w:r>
              <w:rPr>
                <w:rFonts w:asciiTheme="minorHAnsi" w:hAnsiTheme="minorHAnsi"/>
              </w:rPr>
              <w:t>Grand Cany</w:t>
            </w:r>
            <w:r w:rsidR="006314F7">
              <w:rPr>
                <w:rFonts w:asciiTheme="minorHAnsi" w:hAnsiTheme="minorHAnsi"/>
              </w:rPr>
              <w:t xml:space="preserve">on Bus tour with skywalk- USD </w:t>
            </w:r>
            <w:r w:rsidR="00657974">
              <w:rPr>
                <w:rFonts w:asciiTheme="minorHAnsi" w:hAnsiTheme="minorHAnsi"/>
              </w:rPr>
              <w:t>229</w:t>
            </w:r>
            <w:r>
              <w:rPr>
                <w:rFonts w:asciiTheme="minorHAnsi" w:hAnsiTheme="minorHAnsi"/>
              </w:rPr>
              <w:t>.00 per person</w:t>
            </w:r>
          </w:p>
          <w:p w14:paraId="2E24CF1F" w14:textId="77777777" w:rsidR="00D1364B" w:rsidRPr="004640D4" w:rsidRDefault="00D1364B" w:rsidP="00F60D4A">
            <w:pPr>
              <w:widowControl w:val="0"/>
              <w:numPr>
                <w:ilvl w:val="0"/>
                <w:numId w:val="6"/>
              </w:numPr>
              <w:rPr>
                <w:rFonts w:asciiTheme="minorHAnsi" w:hAnsiTheme="minorHAnsi" w:cstheme="minorHAnsi"/>
              </w:rPr>
            </w:pPr>
            <w:r w:rsidRPr="004640D4">
              <w:rPr>
                <w:rFonts w:ascii="Calibri" w:hAnsi="Calibri" w:cs="Calibri"/>
              </w:rPr>
              <w:t>Return transfers for Dinner = USD 150.00 per vehicle (for two hours)</w:t>
            </w:r>
          </w:p>
        </w:tc>
      </w:tr>
    </w:tbl>
    <w:p w14:paraId="5EC3865D" w14:textId="77777777" w:rsidR="00854515" w:rsidRDefault="00263A48" w:rsidP="00B90115">
      <w:pPr>
        <w:ind w:left="-90"/>
        <w:outlineLvl w:val="0"/>
        <w:rPr>
          <w:rFonts w:asciiTheme="minorHAnsi" w:hAnsiTheme="minorHAnsi" w:cstheme="minorHAnsi"/>
          <w:b/>
          <w:sz w:val="22"/>
          <w:szCs w:val="22"/>
          <w:u w:val="single"/>
        </w:rPr>
      </w:pPr>
      <w:r w:rsidRPr="00493C45">
        <w:rPr>
          <w:rFonts w:asciiTheme="minorHAnsi" w:hAnsiTheme="minorHAnsi" w:cstheme="minorHAnsi"/>
          <w:b/>
          <w:sz w:val="22"/>
          <w:szCs w:val="22"/>
          <w:u w:val="single"/>
        </w:rPr>
        <w:t>HOTELS WILL BE AS BELOW OR SIMILAR:</w:t>
      </w:r>
    </w:p>
    <w:tbl>
      <w:tblPr>
        <w:tblStyle w:val="TableGrid"/>
        <w:tblpPr w:leftFromText="180" w:rightFromText="180" w:vertAnchor="text" w:horzAnchor="margin" w:tblpY="3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05"/>
        <w:gridCol w:w="663"/>
        <w:gridCol w:w="4230"/>
        <w:gridCol w:w="5418"/>
      </w:tblGrid>
      <w:tr w:rsidR="00367F6B" w:rsidRPr="00493C45" w14:paraId="75DD604C" w14:textId="77777777" w:rsidTr="00466840">
        <w:tc>
          <w:tcPr>
            <w:tcW w:w="705" w:type="dxa"/>
          </w:tcPr>
          <w:p w14:paraId="0E0674C8" w14:textId="77777777" w:rsidR="00367F6B" w:rsidRPr="00493C45" w:rsidRDefault="00367F6B" w:rsidP="00367F6B">
            <w:pPr>
              <w:jc w:val="center"/>
              <w:rPr>
                <w:rFonts w:asciiTheme="minorHAnsi" w:hAnsiTheme="minorHAnsi" w:cstheme="minorHAnsi"/>
                <w:b/>
                <w:i/>
              </w:rPr>
            </w:pPr>
            <w:r w:rsidRPr="00493C45">
              <w:rPr>
                <w:rFonts w:asciiTheme="minorHAnsi" w:hAnsiTheme="minorHAnsi" w:cstheme="minorHAnsi"/>
                <w:b/>
                <w:i/>
              </w:rPr>
              <w:t>City</w:t>
            </w:r>
          </w:p>
        </w:tc>
        <w:tc>
          <w:tcPr>
            <w:tcW w:w="663" w:type="dxa"/>
          </w:tcPr>
          <w:p w14:paraId="28BACBB7" w14:textId="77777777" w:rsidR="00367F6B" w:rsidRPr="00493C45" w:rsidRDefault="00367F6B" w:rsidP="00367F6B">
            <w:pPr>
              <w:rPr>
                <w:rFonts w:asciiTheme="minorHAnsi" w:hAnsiTheme="minorHAnsi" w:cstheme="minorHAnsi"/>
                <w:b/>
                <w:i/>
              </w:rPr>
            </w:pPr>
            <w:r w:rsidRPr="00493C45">
              <w:rPr>
                <w:rFonts w:asciiTheme="minorHAnsi" w:hAnsiTheme="minorHAnsi" w:cstheme="minorHAnsi"/>
                <w:b/>
                <w:i/>
              </w:rPr>
              <w:t>Nts.</w:t>
            </w:r>
          </w:p>
        </w:tc>
        <w:tc>
          <w:tcPr>
            <w:tcW w:w="4230" w:type="dxa"/>
          </w:tcPr>
          <w:p w14:paraId="2125E1A8" w14:textId="77777777" w:rsidR="00367F6B" w:rsidRPr="00493C45" w:rsidRDefault="00367F6B" w:rsidP="00367F6B">
            <w:pPr>
              <w:jc w:val="center"/>
              <w:rPr>
                <w:rFonts w:asciiTheme="minorHAnsi" w:hAnsiTheme="minorHAnsi" w:cstheme="minorHAnsi"/>
                <w:b/>
                <w:i/>
              </w:rPr>
            </w:pPr>
            <w:r w:rsidRPr="00493C45">
              <w:rPr>
                <w:rFonts w:asciiTheme="minorHAnsi" w:hAnsiTheme="minorHAnsi" w:cstheme="minorHAnsi"/>
                <w:b/>
                <w:i/>
                <w:highlight w:val="yellow"/>
              </w:rPr>
              <w:t>Moderate Hotels</w:t>
            </w:r>
          </w:p>
        </w:tc>
        <w:tc>
          <w:tcPr>
            <w:tcW w:w="5418" w:type="dxa"/>
          </w:tcPr>
          <w:p w14:paraId="454EAA05" w14:textId="77777777" w:rsidR="00367F6B" w:rsidRPr="00493C45" w:rsidRDefault="00367F6B" w:rsidP="00367F6B">
            <w:pPr>
              <w:jc w:val="center"/>
              <w:rPr>
                <w:rFonts w:asciiTheme="minorHAnsi" w:hAnsiTheme="minorHAnsi" w:cstheme="minorHAnsi"/>
                <w:b/>
                <w:i/>
              </w:rPr>
            </w:pPr>
            <w:r w:rsidRPr="00493C45">
              <w:rPr>
                <w:rFonts w:asciiTheme="minorHAnsi" w:hAnsiTheme="minorHAnsi" w:cstheme="minorHAnsi"/>
                <w:b/>
                <w:i/>
                <w:highlight w:val="cyan"/>
              </w:rPr>
              <w:t>Deluxe Hotels</w:t>
            </w:r>
          </w:p>
        </w:tc>
      </w:tr>
      <w:tr w:rsidR="00CD636A" w:rsidRPr="00493C45" w14:paraId="078D63BD" w14:textId="77777777" w:rsidTr="00466840">
        <w:tc>
          <w:tcPr>
            <w:tcW w:w="705" w:type="dxa"/>
          </w:tcPr>
          <w:p w14:paraId="48C445AF" w14:textId="77777777" w:rsidR="00CD636A" w:rsidRPr="00493C45" w:rsidRDefault="00751AD8" w:rsidP="00367F6B">
            <w:pPr>
              <w:rPr>
                <w:rFonts w:asciiTheme="minorHAnsi" w:hAnsiTheme="minorHAnsi" w:cstheme="minorHAnsi"/>
              </w:rPr>
            </w:pPr>
            <w:r>
              <w:rPr>
                <w:rFonts w:asciiTheme="minorHAnsi" w:hAnsiTheme="minorHAnsi" w:cstheme="minorHAnsi"/>
              </w:rPr>
              <w:t>LAS</w:t>
            </w:r>
          </w:p>
        </w:tc>
        <w:tc>
          <w:tcPr>
            <w:tcW w:w="663" w:type="dxa"/>
          </w:tcPr>
          <w:p w14:paraId="2CB23101" w14:textId="77777777" w:rsidR="00CD636A" w:rsidRPr="00493C45" w:rsidRDefault="00CD636A" w:rsidP="00367F6B">
            <w:pPr>
              <w:rPr>
                <w:rFonts w:asciiTheme="minorHAnsi" w:hAnsiTheme="minorHAnsi" w:cstheme="minorHAnsi"/>
              </w:rPr>
            </w:pPr>
            <w:r w:rsidRPr="00493C45">
              <w:rPr>
                <w:rFonts w:asciiTheme="minorHAnsi" w:hAnsiTheme="minorHAnsi" w:cstheme="minorHAnsi"/>
              </w:rPr>
              <w:t>02</w:t>
            </w:r>
          </w:p>
        </w:tc>
        <w:tc>
          <w:tcPr>
            <w:tcW w:w="4230" w:type="dxa"/>
          </w:tcPr>
          <w:p w14:paraId="4B0EB274" w14:textId="77777777" w:rsidR="00CD636A" w:rsidRPr="00333CF5" w:rsidRDefault="001C7CB9" w:rsidP="00333CF5">
            <w:pPr>
              <w:rPr>
                <w:rFonts w:asciiTheme="minorHAnsi" w:hAnsiTheme="minorHAnsi" w:cstheme="minorHAnsi"/>
              </w:rPr>
            </w:pPr>
            <w:r w:rsidRPr="00333CF5">
              <w:rPr>
                <w:rFonts w:asciiTheme="minorHAnsi" w:hAnsiTheme="minorHAnsi" w:cs="Calibri"/>
              </w:rPr>
              <w:t xml:space="preserve">Hotel </w:t>
            </w:r>
            <w:r w:rsidR="006F3FC1" w:rsidRPr="006F3FC1">
              <w:rPr>
                <w:rFonts w:asciiTheme="minorHAnsi" w:hAnsiTheme="minorHAnsi"/>
              </w:rPr>
              <w:t>Circus Circus / Excalibur / Westgate</w:t>
            </w:r>
          </w:p>
        </w:tc>
        <w:tc>
          <w:tcPr>
            <w:tcW w:w="5418" w:type="dxa"/>
          </w:tcPr>
          <w:p w14:paraId="0DE0E3BC" w14:textId="77777777" w:rsidR="00CD636A" w:rsidRPr="00493C45" w:rsidRDefault="001C7CB9" w:rsidP="0067033F">
            <w:pPr>
              <w:rPr>
                <w:rFonts w:asciiTheme="minorHAnsi" w:hAnsiTheme="minorHAnsi" w:cstheme="minorHAnsi"/>
              </w:rPr>
            </w:pPr>
            <w:r>
              <w:rPr>
                <w:rFonts w:asciiTheme="minorHAnsi" w:hAnsiTheme="minorHAnsi" w:cstheme="minorHAnsi"/>
              </w:rPr>
              <w:t xml:space="preserve">Hotel </w:t>
            </w:r>
            <w:r w:rsidR="006F3FC1" w:rsidRPr="006F3FC1">
              <w:rPr>
                <w:rFonts w:ascii="Calibri" w:hAnsi="Calibri" w:cs="Calibri"/>
              </w:rPr>
              <w:t>Luxor / Park MGM</w:t>
            </w:r>
          </w:p>
        </w:tc>
      </w:tr>
    </w:tbl>
    <w:p w14:paraId="5638053A" w14:textId="77777777" w:rsidR="00D1364B" w:rsidRDefault="00D1364B" w:rsidP="00263A48">
      <w:pPr>
        <w:rPr>
          <w:rFonts w:asciiTheme="minorHAnsi" w:hAnsiTheme="minorHAnsi" w:cstheme="minorHAnsi"/>
          <w:b/>
          <w:sz w:val="16"/>
          <w:szCs w:val="16"/>
          <w:u w:val="single"/>
        </w:rPr>
      </w:pPr>
    </w:p>
    <w:p w14:paraId="3E2D6B6C" w14:textId="77777777" w:rsidR="00D1364B" w:rsidRDefault="00D1364B" w:rsidP="00263A48">
      <w:pPr>
        <w:rPr>
          <w:rFonts w:asciiTheme="minorHAnsi" w:hAnsiTheme="minorHAnsi" w:cstheme="minorHAnsi"/>
          <w:b/>
          <w:sz w:val="16"/>
          <w:szCs w:val="16"/>
          <w:u w:val="single"/>
        </w:rPr>
      </w:pPr>
    </w:p>
    <w:p w14:paraId="6F7ED08B" w14:textId="77777777" w:rsidR="00D1364B" w:rsidRDefault="00D1364B" w:rsidP="00263A48">
      <w:pPr>
        <w:rPr>
          <w:rFonts w:asciiTheme="minorHAnsi" w:hAnsiTheme="minorHAnsi" w:cstheme="minorHAnsi"/>
          <w:b/>
          <w:sz w:val="16"/>
          <w:szCs w:val="16"/>
          <w:u w:val="single"/>
        </w:rPr>
      </w:pPr>
    </w:p>
    <w:p w14:paraId="6F135B2E" w14:textId="77777777" w:rsidR="00D1364B" w:rsidRDefault="00D1364B" w:rsidP="00263A48">
      <w:pPr>
        <w:rPr>
          <w:rFonts w:asciiTheme="minorHAnsi" w:hAnsiTheme="minorHAnsi" w:cstheme="minorHAnsi"/>
          <w:b/>
          <w:sz w:val="16"/>
          <w:szCs w:val="16"/>
          <w:u w:val="single"/>
        </w:rPr>
      </w:pPr>
    </w:p>
    <w:p w14:paraId="549DE91F" w14:textId="77777777" w:rsidR="00D1364B" w:rsidRDefault="00D1364B" w:rsidP="00263A48">
      <w:pPr>
        <w:rPr>
          <w:rFonts w:asciiTheme="minorHAnsi" w:hAnsiTheme="minorHAnsi" w:cstheme="minorHAnsi"/>
          <w:b/>
          <w:sz w:val="16"/>
          <w:szCs w:val="16"/>
          <w:u w:val="single"/>
        </w:rPr>
      </w:pPr>
    </w:p>
    <w:p w14:paraId="49053C61" w14:textId="77777777" w:rsidR="00D1364B" w:rsidRDefault="00D1364B" w:rsidP="00263A48">
      <w:pPr>
        <w:rPr>
          <w:rFonts w:asciiTheme="minorHAnsi" w:hAnsiTheme="minorHAnsi" w:cstheme="minorHAnsi"/>
          <w:b/>
          <w:sz w:val="16"/>
          <w:szCs w:val="16"/>
          <w:u w:val="single"/>
        </w:rPr>
      </w:pPr>
    </w:p>
    <w:p w14:paraId="68EA2137" w14:textId="77777777" w:rsidR="00D1364B" w:rsidRDefault="00D1364B" w:rsidP="00263A48">
      <w:pPr>
        <w:rPr>
          <w:rFonts w:asciiTheme="minorHAnsi" w:hAnsiTheme="minorHAnsi" w:cstheme="minorHAnsi"/>
          <w:b/>
          <w:sz w:val="16"/>
          <w:szCs w:val="16"/>
          <w:u w:val="single"/>
        </w:rPr>
      </w:pPr>
    </w:p>
    <w:p w14:paraId="79091BDC" w14:textId="77777777" w:rsidR="00D1364B" w:rsidRDefault="00D1364B" w:rsidP="00263A48">
      <w:pPr>
        <w:rPr>
          <w:rFonts w:asciiTheme="minorHAnsi" w:hAnsiTheme="minorHAnsi" w:cstheme="minorHAnsi"/>
          <w:b/>
          <w:sz w:val="16"/>
          <w:szCs w:val="16"/>
          <w:u w:val="single"/>
        </w:rPr>
      </w:pPr>
    </w:p>
    <w:p w14:paraId="6D7EC1CD" w14:textId="77777777" w:rsidR="004F4E37" w:rsidRDefault="004F4E37" w:rsidP="00263A48">
      <w:pPr>
        <w:rPr>
          <w:rFonts w:asciiTheme="minorHAnsi" w:hAnsiTheme="minorHAnsi" w:cstheme="minorHAnsi"/>
          <w:b/>
          <w:sz w:val="16"/>
          <w:szCs w:val="16"/>
          <w:u w:val="single"/>
        </w:rPr>
      </w:pPr>
    </w:p>
    <w:p w14:paraId="32DDD17B" w14:textId="77777777" w:rsidR="004F4E37" w:rsidRDefault="004F4E37" w:rsidP="00263A48">
      <w:pPr>
        <w:rPr>
          <w:rFonts w:asciiTheme="minorHAnsi" w:hAnsiTheme="minorHAnsi" w:cstheme="minorHAnsi"/>
          <w:b/>
          <w:sz w:val="16"/>
          <w:szCs w:val="16"/>
          <w:u w:val="single"/>
        </w:rPr>
      </w:pPr>
    </w:p>
    <w:p w14:paraId="02BA26D7" w14:textId="77777777" w:rsidR="00263A48" w:rsidRPr="00E25BE6" w:rsidRDefault="00263A48" w:rsidP="00263A48">
      <w:pPr>
        <w:rPr>
          <w:rFonts w:asciiTheme="minorHAnsi" w:hAnsiTheme="minorHAnsi" w:cstheme="minorHAnsi"/>
          <w:b/>
          <w:sz w:val="16"/>
          <w:szCs w:val="16"/>
          <w:u w:val="single"/>
        </w:rPr>
      </w:pPr>
      <w:r w:rsidRPr="00E25BE6">
        <w:rPr>
          <w:rFonts w:asciiTheme="minorHAnsi" w:hAnsiTheme="minorHAnsi" w:cstheme="minorHAnsi"/>
          <w:b/>
          <w:sz w:val="16"/>
          <w:szCs w:val="16"/>
          <w:u w:val="single"/>
        </w:rPr>
        <w:t>TERMS &amp; CONDITIONS:</w:t>
      </w:r>
    </w:p>
    <w:p w14:paraId="3A70C0B3" w14:textId="77777777" w:rsidR="00263A48" w:rsidRPr="00436BF4" w:rsidRDefault="00263A48" w:rsidP="00263A48">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436BF4">
        <w:rPr>
          <w:rFonts w:asciiTheme="minorHAnsi" w:hAnsiTheme="minorHAnsi" w:cstheme="minorHAnsi"/>
          <w:color w:val="808080" w:themeColor="background1" w:themeShade="80"/>
          <w:sz w:val="18"/>
          <w:szCs w:val="18"/>
        </w:rPr>
        <w:t>All rates are based on minimum 2Pax traveling together at all tours.</w:t>
      </w:r>
    </w:p>
    <w:p w14:paraId="129D6E85" w14:textId="77777777" w:rsidR="00263A48" w:rsidRPr="00436BF4" w:rsidRDefault="00263A48" w:rsidP="00263A48">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436BF4">
        <w:rPr>
          <w:rFonts w:asciiTheme="minorHAnsi" w:hAnsiTheme="minorHAnsi" w:cstheme="minorHAnsi"/>
          <w:color w:val="808080" w:themeColor="background1" w:themeShade="80"/>
          <w:sz w:val="18"/>
          <w:szCs w:val="18"/>
        </w:rPr>
        <w:t>Surcharges apply for any trade fair/special event/weekend in LAS or any other event in city.</w:t>
      </w:r>
    </w:p>
    <w:p w14:paraId="3CA5A67B" w14:textId="77777777" w:rsidR="00263A48" w:rsidRPr="00436BF4" w:rsidRDefault="00263A48" w:rsidP="00263A48">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436BF4">
        <w:rPr>
          <w:rFonts w:asciiTheme="minorHAnsi" w:hAnsiTheme="minorHAnsi" w:cstheme="minorHAnsi"/>
          <w:color w:val="808080" w:themeColor="background1" w:themeShade="80"/>
          <w:sz w:val="18"/>
          <w:szCs w:val="18"/>
        </w:rPr>
        <w:t xml:space="preserve">Child age </w:t>
      </w:r>
      <w:r w:rsidRPr="00436BF4">
        <w:rPr>
          <w:rFonts w:asciiTheme="minorHAnsi" w:hAnsiTheme="minorHAnsi" w:cstheme="minorHAnsi"/>
          <w:color w:val="808080" w:themeColor="background1" w:themeShade="80"/>
          <w:sz w:val="18"/>
          <w:szCs w:val="18"/>
        </w:rPr>
        <w:sym w:font="Wingdings" w:char="F0E0"/>
      </w:r>
      <w:r w:rsidRPr="00436BF4">
        <w:rPr>
          <w:rFonts w:asciiTheme="minorHAnsi" w:hAnsiTheme="minorHAnsi" w:cstheme="minorHAnsi"/>
          <w:color w:val="808080" w:themeColor="background1" w:themeShade="80"/>
          <w:sz w:val="18"/>
          <w:szCs w:val="18"/>
        </w:rPr>
        <w:t xml:space="preserve"> 2-9 years. Above 9 years is considered as an adult.</w:t>
      </w:r>
    </w:p>
    <w:p w14:paraId="39F07F12" w14:textId="77777777" w:rsidR="00263A48" w:rsidRPr="00436BF4" w:rsidRDefault="00263A48" w:rsidP="00263A48">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436BF4">
        <w:rPr>
          <w:rFonts w:asciiTheme="minorHAnsi" w:hAnsiTheme="minorHAnsi" w:cstheme="minorHAnsi"/>
          <w:color w:val="808080" w:themeColor="background1" w:themeShade="80"/>
          <w:sz w:val="18"/>
          <w:szCs w:val="18"/>
        </w:rPr>
        <w:t>All rates and availability are subject to change at the time of booking.</w:t>
      </w:r>
    </w:p>
    <w:p w14:paraId="5A47ACD4" w14:textId="77777777" w:rsidR="00263A48" w:rsidRPr="00436BF4" w:rsidRDefault="00263A48" w:rsidP="00263A48">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436BF4">
        <w:rPr>
          <w:rFonts w:asciiTheme="minorHAnsi" w:hAnsiTheme="minorHAnsi" w:cstheme="minorHAnsi"/>
          <w:color w:val="808080" w:themeColor="background1" w:themeShade="80"/>
          <w:sz w:val="18"/>
          <w:szCs w:val="18"/>
        </w:rPr>
        <w:t>Some events are seasonal like Maid of the Mist, Cave of the Winds, Beast ride, Yosemite Park, Lake Tahoe etc. (Will be closed for winter)</w:t>
      </w:r>
    </w:p>
    <w:p w14:paraId="0ABE3250" w14:textId="77777777" w:rsidR="00263A48" w:rsidRPr="00436BF4" w:rsidRDefault="00263A48" w:rsidP="00263A48">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436BF4">
        <w:rPr>
          <w:rFonts w:asciiTheme="minorHAnsi" w:hAnsiTheme="minorHAnsi" w:cstheme="minorHAnsi"/>
          <w:color w:val="808080" w:themeColor="background1" w:themeShade="80"/>
          <w:sz w:val="18"/>
          <w:szCs w:val="18"/>
        </w:rPr>
        <w:t>We reserve the right to use alternative accommodation, sightseeing tours and transfer of equal or higher stand</w:t>
      </w:r>
      <w:r w:rsidR="00D408DB">
        <w:rPr>
          <w:rFonts w:asciiTheme="minorHAnsi" w:hAnsiTheme="minorHAnsi" w:cstheme="minorHAnsi"/>
          <w:color w:val="808080" w:themeColor="background1" w:themeShade="80"/>
          <w:sz w:val="18"/>
          <w:szCs w:val="18"/>
        </w:rPr>
        <w:t>ard</w:t>
      </w:r>
      <w:r w:rsidRPr="00436BF4">
        <w:rPr>
          <w:rFonts w:asciiTheme="minorHAnsi" w:hAnsiTheme="minorHAnsi" w:cstheme="minorHAnsi"/>
          <w:color w:val="808080" w:themeColor="background1" w:themeShade="80"/>
          <w:sz w:val="18"/>
          <w:szCs w:val="18"/>
        </w:rPr>
        <w:t>.</w:t>
      </w:r>
    </w:p>
    <w:p w14:paraId="3D9CCCC0" w14:textId="77777777" w:rsidR="00263A48" w:rsidRPr="00436BF4" w:rsidRDefault="00263A48" w:rsidP="00263A48">
      <w:pPr>
        <w:numPr>
          <w:ilvl w:val="0"/>
          <w:numId w:val="1"/>
        </w:numPr>
        <w:tabs>
          <w:tab w:val="clear" w:pos="720"/>
          <w:tab w:val="num" w:pos="180"/>
        </w:tabs>
        <w:ind w:left="180" w:hanging="180"/>
        <w:rPr>
          <w:rFonts w:asciiTheme="minorHAnsi" w:hAnsiTheme="minorHAnsi" w:cstheme="minorHAnsi"/>
          <w:color w:val="808080" w:themeColor="background1" w:themeShade="80"/>
          <w:sz w:val="18"/>
          <w:szCs w:val="18"/>
        </w:rPr>
      </w:pPr>
      <w:r w:rsidRPr="00436BF4">
        <w:rPr>
          <w:rFonts w:asciiTheme="minorHAnsi" w:hAnsiTheme="minorHAnsi" w:cstheme="minorHAnsi"/>
          <w:color w:val="808080" w:themeColor="background1" w:themeShade="80"/>
          <w:sz w:val="18"/>
          <w:szCs w:val="18"/>
        </w:rPr>
        <w:t>No refunds either in part or full will be made for any unused services in above package like ground transportation, meals, accommodation, sightseeing tours.</w:t>
      </w:r>
    </w:p>
    <w:p w14:paraId="4367C99A" w14:textId="77777777" w:rsidR="00263A48" w:rsidRPr="00436BF4" w:rsidRDefault="00263A48" w:rsidP="00263A48">
      <w:pPr>
        <w:numPr>
          <w:ilvl w:val="0"/>
          <w:numId w:val="1"/>
        </w:numPr>
        <w:tabs>
          <w:tab w:val="clear" w:pos="720"/>
          <w:tab w:val="num" w:pos="180"/>
        </w:tabs>
        <w:ind w:left="180" w:hanging="180"/>
        <w:rPr>
          <w:rFonts w:asciiTheme="minorHAnsi" w:hAnsiTheme="minorHAnsi" w:cstheme="minorHAnsi"/>
          <w:color w:val="808080" w:themeColor="background1" w:themeShade="80"/>
          <w:sz w:val="18"/>
          <w:szCs w:val="18"/>
        </w:rPr>
      </w:pPr>
      <w:r w:rsidRPr="00436BF4">
        <w:rPr>
          <w:rFonts w:asciiTheme="minorHAnsi" w:hAnsiTheme="minorHAnsi" w:cstheme="minorHAnsi"/>
          <w:color w:val="808080" w:themeColor="background1" w:themeShade="80"/>
          <w:sz w:val="18"/>
          <w:szCs w:val="18"/>
        </w:rPr>
        <w:t>We are not responsible for any missed breakfast due to flight timings.</w:t>
      </w:r>
    </w:p>
    <w:p w14:paraId="7FADE957" w14:textId="77777777" w:rsidR="00263A48" w:rsidRPr="00436BF4" w:rsidRDefault="00263A48" w:rsidP="00263A48">
      <w:pPr>
        <w:numPr>
          <w:ilvl w:val="0"/>
          <w:numId w:val="1"/>
        </w:numPr>
        <w:tabs>
          <w:tab w:val="clear" w:pos="720"/>
          <w:tab w:val="num" w:pos="180"/>
        </w:tabs>
        <w:ind w:left="180" w:hanging="180"/>
        <w:rPr>
          <w:rFonts w:asciiTheme="minorHAnsi" w:hAnsiTheme="minorHAnsi" w:cstheme="minorHAnsi"/>
          <w:color w:val="808080" w:themeColor="background1" w:themeShade="80"/>
          <w:sz w:val="18"/>
          <w:szCs w:val="18"/>
        </w:rPr>
      </w:pPr>
      <w:r w:rsidRPr="00436BF4">
        <w:rPr>
          <w:rFonts w:asciiTheme="minorHAnsi" w:hAnsiTheme="minorHAnsi" w:cstheme="minorHAnsi"/>
          <w:color w:val="808080" w:themeColor="background1" w:themeShade="80"/>
          <w:sz w:val="18"/>
          <w:szCs w:val="18"/>
        </w:rPr>
        <w:t>No Intercity surface transfers are included unless specified in the package.</w:t>
      </w:r>
    </w:p>
    <w:p w14:paraId="4DDDAAFC" w14:textId="77777777" w:rsidR="00263A48" w:rsidRPr="00436BF4" w:rsidRDefault="00263A48" w:rsidP="00263A48">
      <w:pPr>
        <w:numPr>
          <w:ilvl w:val="0"/>
          <w:numId w:val="1"/>
        </w:numPr>
        <w:tabs>
          <w:tab w:val="clear" w:pos="720"/>
          <w:tab w:val="num" w:pos="180"/>
        </w:tabs>
        <w:ind w:left="180" w:hanging="180"/>
        <w:rPr>
          <w:rFonts w:asciiTheme="minorHAnsi" w:hAnsiTheme="minorHAnsi" w:cstheme="minorHAnsi"/>
          <w:color w:val="808080" w:themeColor="background1" w:themeShade="80"/>
          <w:sz w:val="18"/>
          <w:szCs w:val="18"/>
        </w:rPr>
      </w:pPr>
      <w:r w:rsidRPr="00436BF4">
        <w:rPr>
          <w:rFonts w:asciiTheme="minorHAnsi" w:hAnsiTheme="minorHAnsi" w:cstheme="minorHAnsi"/>
          <w:color w:val="808080" w:themeColor="background1" w:themeShade="80"/>
          <w:sz w:val="18"/>
          <w:szCs w:val="18"/>
        </w:rPr>
        <w:t>We are not responsible for any baggage charges by any airlines for the clients.</w:t>
      </w:r>
    </w:p>
    <w:p w14:paraId="4BF57377" w14:textId="77777777" w:rsidR="00B87D10" w:rsidRPr="001C007A" w:rsidRDefault="00263A48" w:rsidP="001C007A">
      <w:pPr>
        <w:numPr>
          <w:ilvl w:val="0"/>
          <w:numId w:val="1"/>
        </w:numPr>
        <w:tabs>
          <w:tab w:val="clear" w:pos="720"/>
          <w:tab w:val="num" w:pos="180"/>
        </w:tabs>
        <w:ind w:left="180" w:hanging="180"/>
        <w:rPr>
          <w:rFonts w:asciiTheme="minorHAnsi" w:hAnsiTheme="minorHAnsi" w:cstheme="minorHAnsi"/>
          <w:color w:val="808080" w:themeColor="background1" w:themeShade="80"/>
          <w:sz w:val="18"/>
          <w:szCs w:val="18"/>
        </w:rPr>
      </w:pPr>
      <w:r w:rsidRPr="00436BF4">
        <w:rPr>
          <w:rFonts w:asciiTheme="minorHAnsi" w:hAnsiTheme="minorHAnsi" w:cstheme="minorHAnsi"/>
          <w:color w:val="808080" w:themeColor="background1" w:themeShade="80"/>
          <w:sz w:val="18"/>
          <w:szCs w:val="18"/>
        </w:rPr>
        <w:t>Payment for the tour must be made as per the invoice</w:t>
      </w:r>
      <w:r w:rsidR="00D408DB">
        <w:rPr>
          <w:rFonts w:asciiTheme="minorHAnsi" w:hAnsiTheme="minorHAnsi" w:cstheme="minorHAnsi"/>
          <w:color w:val="808080" w:themeColor="background1" w:themeShade="80"/>
          <w:sz w:val="18"/>
          <w:szCs w:val="18"/>
        </w:rPr>
        <w:t>,</w:t>
      </w:r>
      <w:r w:rsidRPr="00436BF4">
        <w:rPr>
          <w:rFonts w:asciiTheme="minorHAnsi" w:hAnsiTheme="minorHAnsi" w:cstheme="minorHAnsi"/>
          <w:color w:val="808080" w:themeColor="background1" w:themeShade="80"/>
          <w:sz w:val="18"/>
          <w:szCs w:val="18"/>
        </w:rPr>
        <w:t xml:space="preserve"> payment terms &amp; conditions.</w:t>
      </w:r>
    </w:p>
    <w:sectPr w:rsidR="00B87D10" w:rsidRPr="001C007A" w:rsidSect="00854515">
      <w:pgSz w:w="12240" w:h="15840" w:code="1"/>
      <w:pgMar w:top="36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AB134" w14:textId="77777777" w:rsidR="00ED35F2" w:rsidRDefault="00ED35F2" w:rsidP="00B221CC">
      <w:r>
        <w:separator/>
      </w:r>
    </w:p>
  </w:endnote>
  <w:endnote w:type="continuationSeparator" w:id="0">
    <w:p w14:paraId="012933D0" w14:textId="77777777" w:rsidR="00ED35F2" w:rsidRDefault="00ED35F2" w:rsidP="00B2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B8125" w14:textId="77777777" w:rsidR="00ED35F2" w:rsidRDefault="00ED35F2" w:rsidP="00B221CC">
      <w:r>
        <w:separator/>
      </w:r>
    </w:p>
  </w:footnote>
  <w:footnote w:type="continuationSeparator" w:id="0">
    <w:p w14:paraId="682290B6" w14:textId="77777777" w:rsidR="00ED35F2" w:rsidRDefault="00ED35F2" w:rsidP="00B22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1346A"/>
    <w:multiLevelType w:val="hybridMultilevel"/>
    <w:tmpl w:val="E402A932"/>
    <w:lvl w:ilvl="0" w:tplc="04090005">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620184"/>
    <w:multiLevelType w:val="hybridMultilevel"/>
    <w:tmpl w:val="DA06B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F7DD9"/>
    <w:multiLevelType w:val="hybridMultilevel"/>
    <w:tmpl w:val="06B0EA36"/>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375274"/>
    <w:multiLevelType w:val="hybridMultilevel"/>
    <w:tmpl w:val="FAF079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5603F9"/>
    <w:multiLevelType w:val="hybridMultilevel"/>
    <w:tmpl w:val="3EFCB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E45CA"/>
    <w:multiLevelType w:val="hybridMultilevel"/>
    <w:tmpl w:val="4AF62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9167854">
    <w:abstractNumId w:val="5"/>
  </w:num>
  <w:num w:numId="2" w16cid:durableId="1993950132">
    <w:abstractNumId w:val="0"/>
  </w:num>
  <w:num w:numId="3" w16cid:durableId="1647275257">
    <w:abstractNumId w:val="2"/>
  </w:num>
  <w:num w:numId="4" w16cid:durableId="499930432">
    <w:abstractNumId w:val="3"/>
  </w:num>
  <w:num w:numId="5" w16cid:durableId="414206272">
    <w:abstractNumId w:val="4"/>
  </w:num>
  <w:num w:numId="6" w16cid:durableId="183660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11B8"/>
    <w:rsid w:val="00014021"/>
    <w:rsid w:val="0002102D"/>
    <w:rsid w:val="00032E65"/>
    <w:rsid w:val="000345B8"/>
    <w:rsid w:val="0005069E"/>
    <w:rsid w:val="00050D82"/>
    <w:rsid w:val="00051FC4"/>
    <w:rsid w:val="000778F1"/>
    <w:rsid w:val="000A6B3B"/>
    <w:rsid w:val="000B6C9B"/>
    <w:rsid w:val="000C2025"/>
    <w:rsid w:val="000F4CCE"/>
    <w:rsid w:val="00110724"/>
    <w:rsid w:val="00122C27"/>
    <w:rsid w:val="001259C9"/>
    <w:rsid w:val="0014222B"/>
    <w:rsid w:val="00142557"/>
    <w:rsid w:val="001527C2"/>
    <w:rsid w:val="00155A7D"/>
    <w:rsid w:val="0017188D"/>
    <w:rsid w:val="00180FF1"/>
    <w:rsid w:val="00197FB6"/>
    <w:rsid w:val="001A14A2"/>
    <w:rsid w:val="001C007A"/>
    <w:rsid w:val="001C7CB9"/>
    <w:rsid w:val="001D38CA"/>
    <w:rsid w:val="001E69B5"/>
    <w:rsid w:val="0021294F"/>
    <w:rsid w:val="00236EF0"/>
    <w:rsid w:val="00241D2C"/>
    <w:rsid w:val="00256FFA"/>
    <w:rsid w:val="0026019D"/>
    <w:rsid w:val="00263A48"/>
    <w:rsid w:val="002679B0"/>
    <w:rsid w:val="00271D89"/>
    <w:rsid w:val="00277853"/>
    <w:rsid w:val="002900EE"/>
    <w:rsid w:val="00293DF9"/>
    <w:rsid w:val="002A7AB6"/>
    <w:rsid w:val="002B11B8"/>
    <w:rsid w:val="002C7B1A"/>
    <w:rsid w:val="002D6BDA"/>
    <w:rsid w:val="002F26E3"/>
    <w:rsid w:val="002F6559"/>
    <w:rsid w:val="00303975"/>
    <w:rsid w:val="003066CD"/>
    <w:rsid w:val="00314D1D"/>
    <w:rsid w:val="003215C1"/>
    <w:rsid w:val="00323E93"/>
    <w:rsid w:val="00333CF5"/>
    <w:rsid w:val="003478DA"/>
    <w:rsid w:val="00356D1A"/>
    <w:rsid w:val="00367F6B"/>
    <w:rsid w:val="003C002E"/>
    <w:rsid w:val="003E255E"/>
    <w:rsid w:val="00407EC0"/>
    <w:rsid w:val="0042153C"/>
    <w:rsid w:val="00433D3D"/>
    <w:rsid w:val="00436BF4"/>
    <w:rsid w:val="00457F8C"/>
    <w:rsid w:val="00460261"/>
    <w:rsid w:val="004640D4"/>
    <w:rsid w:val="00466840"/>
    <w:rsid w:val="004770C1"/>
    <w:rsid w:val="004A1A0C"/>
    <w:rsid w:val="004B2A03"/>
    <w:rsid w:val="004B2E7B"/>
    <w:rsid w:val="004C0FB7"/>
    <w:rsid w:val="004E7411"/>
    <w:rsid w:val="004F4E37"/>
    <w:rsid w:val="004F50C0"/>
    <w:rsid w:val="004F6E0B"/>
    <w:rsid w:val="00514056"/>
    <w:rsid w:val="00531EBD"/>
    <w:rsid w:val="00534688"/>
    <w:rsid w:val="0054318C"/>
    <w:rsid w:val="00543A36"/>
    <w:rsid w:val="0057573E"/>
    <w:rsid w:val="005A6C9A"/>
    <w:rsid w:val="005B775A"/>
    <w:rsid w:val="005D6E99"/>
    <w:rsid w:val="005F0190"/>
    <w:rsid w:val="005F090C"/>
    <w:rsid w:val="005F2A0C"/>
    <w:rsid w:val="00602873"/>
    <w:rsid w:val="006314F7"/>
    <w:rsid w:val="00643E04"/>
    <w:rsid w:val="00651FEE"/>
    <w:rsid w:val="00653E3E"/>
    <w:rsid w:val="00657974"/>
    <w:rsid w:val="0067033F"/>
    <w:rsid w:val="00676FBF"/>
    <w:rsid w:val="00690763"/>
    <w:rsid w:val="006C1DA2"/>
    <w:rsid w:val="006D4057"/>
    <w:rsid w:val="006D58F0"/>
    <w:rsid w:val="006F3FC1"/>
    <w:rsid w:val="00737E6F"/>
    <w:rsid w:val="00751AD8"/>
    <w:rsid w:val="00763DCA"/>
    <w:rsid w:val="00794766"/>
    <w:rsid w:val="00797DD0"/>
    <w:rsid w:val="007A35A3"/>
    <w:rsid w:val="007A3D01"/>
    <w:rsid w:val="007A4BE3"/>
    <w:rsid w:val="007B14FC"/>
    <w:rsid w:val="007B55F1"/>
    <w:rsid w:val="007B6562"/>
    <w:rsid w:val="007E4C4C"/>
    <w:rsid w:val="007E5DBF"/>
    <w:rsid w:val="008033BF"/>
    <w:rsid w:val="00813115"/>
    <w:rsid w:val="008370D3"/>
    <w:rsid w:val="00854515"/>
    <w:rsid w:val="008717B8"/>
    <w:rsid w:val="008968B8"/>
    <w:rsid w:val="008C2B20"/>
    <w:rsid w:val="008C30A7"/>
    <w:rsid w:val="00904B22"/>
    <w:rsid w:val="00905978"/>
    <w:rsid w:val="009120F5"/>
    <w:rsid w:val="0092771B"/>
    <w:rsid w:val="00946AD0"/>
    <w:rsid w:val="00980D07"/>
    <w:rsid w:val="009B0B7F"/>
    <w:rsid w:val="009C0AAC"/>
    <w:rsid w:val="009C4286"/>
    <w:rsid w:val="009C447A"/>
    <w:rsid w:val="009F564D"/>
    <w:rsid w:val="009F5FB6"/>
    <w:rsid w:val="00A02ED5"/>
    <w:rsid w:val="00A100EF"/>
    <w:rsid w:val="00A21764"/>
    <w:rsid w:val="00A67363"/>
    <w:rsid w:val="00A70CBD"/>
    <w:rsid w:val="00AA4817"/>
    <w:rsid w:val="00AB45CA"/>
    <w:rsid w:val="00AB4BF9"/>
    <w:rsid w:val="00AC00E8"/>
    <w:rsid w:val="00AC5DF8"/>
    <w:rsid w:val="00B078D5"/>
    <w:rsid w:val="00B221CC"/>
    <w:rsid w:val="00B273C3"/>
    <w:rsid w:val="00B3277E"/>
    <w:rsid w:val="00B36895"/>
    <w:rsid w:val="00B36EDA"/>
    <w:rsid w:val="00B55F92"/>
    <w:rsid w:val="00B66D7A"/>
    <w:rsid w:val="00B67ED2"/>
    <w:rsid w:val="00B74F9C"/>
    <w:rsid w:val="00B877F9"/>
    <w:rsid w:val="00B87D10"/>
    <w:rsid w:val="00B90115"/>
    <w:rsid w:val="00BA3155"/>
    <w:rsid w:val="00BA4AEA"/>
    <w:rsid w:val="00BF3D03"/>
    <w:rsid w:val="00C052F1"/>
    <w:rsid w:val="00C206D0"/>
    <w:rsid w:val="00C2603A"/>
    <w:rsid w:val="00C62068"/>
    <w:rsid w:val="00C66647"/>
    <w:rsid w:val="00C74CD6"/>
    <w:rsid w:val="00C83518"/>
    <w:rsid w:val="00C93453"/>
    <w:rsid w:val="00CA1FC6"/>
    <w:rsid w:val="00CB4489"/>
    <w:rsid w:val="00CC3A16"/>
    <w:rsid w:val="00CC5265"/>
    <w:rsid w:val="00CD2822"/>
    <w:rsid w:val="00CD636A"/>
    <w:rsid w:val="00D01AF0"/>
    <w:rsid w:val="00D1364B"/>
    <w:rsid w:val="00D22419"/>
    <w:rsid w:val="00D408DB"/>
    <w:rsid w:val="00D42D33"/>
    <w:rsid w:val="00D45BF2"/>
    <w:rsid w:val="00D80946"/>
    <w:rsid w:val="00DB24D7"/>
    <w:rsid w:val="00DC4E77"/>
    <w:rsid w:val="00E4685A"/>
    <w:rsid w:val="00E55D45"/>
    <w:rsid w:val="00E60F9E"/>
    <w:rsid w:val="00E6322E"/>
    <w:rsid w:val="00E756AC"/>
    <w:rsid w:val="00EA3A2F"/>
    <w:rsid w:val="00EC496B"/>
    <w:rsid w:val="00EC660E"/>
    <w:rsid w:val="00ED35F2"/>
    <w:rsid w:val="00F05B97"/>
    <w:rsid w:val="00F21400"/>
    <w:rsid w:val="00F254E0"/>
    <w:rsid w:val="00F26F36"/>
    <w:rsid w:val="00F30CF1"/>
    <w:rsid w:val="00F503BF"/>
    <w:rsid w:val="00F53272"/>
    <w:rsid w:val="00F60C7C"/>
    <w:rsid w:val="00F60D4A"/>
    <w:rsid w:val="00F638FF"/>
    <w:rsid w:val="00F65B13"/>
    <w:rsid w:val="00F744DC"/>
    <w:rsid w:val="00FC4C8F"/>
    <w:rsid w:val="00FD6ADA"/>
    <w:rsid w:val="00FF13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3518F"/>
  <w15:docId w15:val="{0C84EF78-7F7F-4149-8631-EA3A838B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1B8"/>
    <w:pPr>
      <w:tabs>
        <w:tab w:val="center" w:pos="4320"/>
        <w:tab w:val="right" w:pos="8640"/>
      </w:tabs>
    </w:pPr>
  </w:style>
  <w:style w:type="character" w:customStyle="1" w:styleId="HeaderChar">
    <w:name w:val="Header Char"/>
    <w:basedOn w:val="DefaultParagraphFont"/>
    <w:link w:val="Header"/>
    <w:rsid w:val="002B11B8"/>
    <w:rPr>
      <w:rFonts w:ascii="Times New Roman" w:eastAsia="Times New Roman" w:hAnsi="Times New Roman" w:cs="Times New Roman"/>
      <w:sz w:val="24"/>
      <w:szCs w:val="24"/>
    </w:rPr>
  </w:style>
  <w:style w:type="paragraph" w:styleId="NormalWeb">
    <w:name w:val="Normal (Web)"/>
    <w:basedOn w:val="Normal"/>
    <w:uiPriority w:val="99"/>
    <w:unhideWhenUsed/>
    <w:rsid w:val="002B11B8"/>
    <w:pPr>
      <w:spacing w:after="281"/>
    </w:pPr>
    <w:rPr>
      <w:sz w:val="26"/>
      <w:szCs w:val="26"/>
    </w:rPr>
  </w:style>
  <w:style w:type="paragraph" w:styleId="BalloonText">
    <w:name w:val="Balloon Text"/>
    <w:basedOn w:val="Normal"/>
    <w:link w:val="BalloonTextChar"/>
    <w:uiPriority w:val="99"/>
    <w:semiHidden/>
    <w:unhideWhenUsed/>
    <w:rsid w:val="00B87D10"/>
    <w:rPr>
      <w:rFonts w:ascii="Tahoma" w:hAnsi="Tahoma" w:cs="Tahoma"/>
      <w:sz w:val="16"/>
      <w:szCs w:val="16"/>
    </w:rPr>
  </w:style>
  <w:style w:type="character" w:customStyle="1" w:styleId="BalloonTextChar">
    <w:name w:val="Balloon Text Char"/>
    <w:basedOn w:val="DefaultParagraphFont"/>
    <w:link w:val="BalloonText"/>
    <w:uiPriority w:val="99"/>
    <w:semiHidden/>
    <w:rsid w:val="00B87D10"/>
    <w:rPr>
      <w:rFonts w:ascii="Tahoma" w:eastAsia="Times New Roman" w:hAnsi="Tahoma" w:cs="Tahoma"/>
      <w:sz w:val="16"/>
      <w:szCs w:val="16"/>
    </w:rPr>
  </w:style>
  <w:style w:type="paragraph" w:styleId="Footer">
    <w:name w:val="footer"/>
    <w:basedOn w:val="Normal"/>
    <w:link w:val="FooterChar"/>
    <w:uiPriority w:val="99"/>
    <w:semiHidden/>
    <w:unhideWhenUsed/>
    <w:rsid w:val="00F65B13"/>
    <w:pPr>
      <w:tabs>
        <w:tab w:val="center" w:pos="4680"/>
        <w:tab w:val="right" w:pos="9360"/>
      </w:tabs>
    </w:pPr>
  </w:style>
  <w:style w:type="character" w:customStyle="1" w:styleId="FooterChar">
    <w:name w:val="Footer Char"/>
    <w:basedOn w:val="DefaultParagraphFont"/>
    <w:link w:val="Footer"/>
    <w:uiPriority w:val="99"/>
    <w:semiHidden/>
    <w:rsid w:val="00F65B1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033F"/>
    <w:rPr>
      <w:strike w:val="0"/>
      <w:dstrike w:val="0"/>
      <w:color w:val="0088CC"/>
      <w:u w:val="none"/>
      <w:effect w:val="none"/>
    </w:rPr>
  </w:style>
  <w:style w:type="paragraph" w:styleId="NoSpacing">
    <w:name w:val="No Spacing"/>
    <w:uiPriority w:val="1"/>
    <w:qFormat/>
    <w:rsid w:val="0067033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0FB7"/>
    <w:pPr>
      <w:ind w:left="720"/>
      <w:contextualSpacing/>
    </w:pPr>
  </w:style>
  <w:style w:type="table" w:styleId="TableGrid">
    <w:name w:val="Table Grid"/>
    <w:basedOn w:val="TableNormal"/>
    <w:uiPriority w:val="59"/>
    <w:rsid w:val="00466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81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CFD10-9BC9-4142-970E-56B3A221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96</cp:revision>
  <cp:lastPrinted>2013-10-30T16:17:00Z</cp:lastPrinted>
  <dcterms:created xsi:type="dcterms:W3CDTF">2011-11-09T22:36:00Z</dcterms:created>
  <dcterms:modified xsi:type="dcterms:W3CDTF">2024-11-29T16:46:00Z</dcterms:modified>
</cp:coreProperties>
</file>