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3 DAYS- VANCOUVER (CITY BREAK)</w:t>
      </w:r>
    </w:p>
    <w:p>
      <w:pPr>
        <w:pStyle w:val="Body"/>
        <w:widowControl w:val="0"/>
        <w:jc w:val="both"/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line">
                  <wp:posOffset>115570</wp:posOffset>
                </wp:positionV>
                <wp:extent cx="2190750" cy="9429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942975"/>
                          <a:chOff x="0" y="0"/>
                          <a:chExt cx="2190750" cy="94297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2190750" cy="9429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9429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.5pt;margin-top:9.1pt;width:172.5pt;height:74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190750,942975">
                <w10:wrap type="through" side="bothSides" anchorx="text"/>
                <v:rect id="_x0000_s1027" style="position:absolute;left:0;top:0;width:2190750;height:9429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190750;height:942975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Day 01 -Arrive in Vancouver</w:t>
      </w:r>
    </w:p>
    <w:p>
      <w:pPr>
        <w:pStyle w:val="No Spacing"/>
        <w:jc w:val="both"/>
      </w:pPr>
      <w:r>
        <w:rPr>
          <w:rtl w:val="0"/>
          <w:lang w:val="en-US"/>
        </w:rPr>
        <w:t>Welcome to Vancouver! It is truly one of the world's most beautiful cities and one of the healthiest places to visit or live. It is a sophisticated, vibrant, fun loving, outdoor living city. Check into hotel upon arrival.</w:t>
      </w:r>
    </w:p>
    <w:p>
      <w:pPr>
        <w:pStyle w:val="Body"/>
        <w:widowControl w:val="0"/>
        <w:jc w:val="both"/>
        <w:rPr>
          <w:outline w:val="0"/>
          <w:color w:val="ffffff"/>
          <w:sz w:val="22"/>
          <w:szCs w:val="22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jc w:val="both"/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-2393950</wp:posOffset>
                </wp:positionH>
                <wp:positionV relativeFrom="line">
                  <wp:posOffset>188594</wp:posOffset>
                </wp:positionV>
                <wp:extent cx="2190750" cy="16573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1657350"/>
                          <a:chOff x="0" y="0"/>
                          <a:chExt cx="2190750" cy="1657350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2190750" cy="16573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6573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188.5pt;margin-top:14.9pt;width:172.5pt;height:130.5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190750,1657350">
                <w10:wrap type="through" side="bothSides" anchorx="text"/>
                <v:rect id="_x0000_s1030" style="position:absolute;left:0;top:0;width:2190750;height:16573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2190750;height:1657350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02 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Vancouver City Tour</w:t>
      </w:r>
    </w:p>
    <w:p>
      <w:pPr>
        <w:pStyle w:val="No Spacing"/>
        <w:jc w:val="both"/>
        <w:rPr>
          <w:sz w:val="22"/>
          <w:szCs w:val="22"/>
        </w:rPr>
      </w:pPr>
      <w:r>
        <w:rPr>
          <w:rtl w:val="0"/>
          <w:lang w:val="en-US"/>
        </w:rPr>
        <w:t xml:space="preserve">We start the city tour in the morning and go to Canada Place- Cruise ship terminal, Entertainment District, Robson Street, Stanley Park- With stops at the Totem Poles and Prospect Point, English Bay- Downtown beach, Granville Island- Public Market, marinas, galleries etc, Chinatown- 2nd largest in North America, Gastown - Historic Vancouver, </w:t>
      </w:r>
      <w:r>
        <w:rPr>
          <w:b w:val="1"/>
          <w:bCs w:val="1"/>
          <w:sz w:val="22"/>
          <w:szCs w:val="22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060"/>
        </w:tabs>
        <w:jc w:val="both"/>
        <w:rPr>
          <w:b w:val="1"/>
          <w:bCs w:val="1"/>
          <w:sz w:val="22"/>
          <w:szCs w:val="22"/>
        </w:rPr>
      </w:pPr>
    </w:p>
    <w:p>
      <w:pPr>
        <w:pStyle w:val="Body"/>
        <w:tabs>
          <w:tab w:val="left" w:pos="7740"/>
          <w:tab w:val="left" w:pos="7920"/>
          <w:tab w:val="left" w:pos="8280"/>
        </w:tabs>
        <w:jc w:val="both"/>
        <w:rPr>
          <w:sz w:val="22"/>
          <w:szCs w:val="22"/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>–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Fly Out</w:t>
      </w:r>
    </w:p>
    <w:p>
      <w:pPr>
        <w:pStyle w:val="Body"/>
        <w:tabs>
          <w:tab w:val="left" w:pos="3240"/>
        </w:tabs>
        <w:ind w:left="3240" w:hanging="3240"/>
        <w:jc w:val="both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Today we finish our trip and get ready to fly back home or to the next Destination</w:t>
      </w:r>
      <w:r>
        <w:rPr>
          <w:b w:val="1"/>
          <w:bCs w:val="1"/>
          <w:sz w:val="22"/>
          <w:szCs w:val="22"/>
          <w:rtl w:val="0"/>
          <w:lang w:val="en-US"/>
        </w:rPr>
        <w:t xml:space="preserve"> (Meals: B)</w:t>
      </w:r>
    </w:p>
    <w:p>
      <w:pPr>
        <w:pStyle w:val="Body"/>
        <w:tabs>
          <w:tab w:val="left" w:pos="3240"/>
        </w:tabs>
        <w:ind w:left="3240" w:hanging="3240"/>
        <w:jc w:val="both"/>
        <w:rPr>
          <w:b w:val="1"/>
          <w:bCs w:val="1"/>
          <w:sz w:val="22"/>
          <w:szCs w:val="22"/>
        </w:rPr>
      </w:pPr>
    </w:p>
    <w:p>
      <w:pPr>
        <w:pStyle w:val="Body"/>
        <w:tabs>
          <w:tab w:val="left" w:pos="3240"/>
        </w:tabs>
        <w:ind w:left="3240" w:hanging="324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-1428750</wp:posOffset>
            </wp:positionH>
            <wp:positionV relativeFrom="line">
              <wp:posOffset>154940</wp:posOffset>
            </wp:positionV>
            <wp:extent cx="8820150" cy="381000"/>
            <wp:effectExtent l="0" t="0" r="0" b="0"/>
            <wp:wrapNone/>
            <wp:docPr id="1073741831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3" descr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3240"/>
        </w:tabs>
        <w:ind w:left="3240" w:hanging="3240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outline w:val="0"/>
          <w:color w:val="002060"/>
          <w:sz w:val="44"/>
          <w:szCs w:val="4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PACKAGE COST &amp; DETAILS</w:t>
      </w:r>
    </w:p>
    <w:p>
      <w:pPr>
        <w:pStyle w:val="Body"/>
        <w:outlineLvl w:val="0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</w:p>
    <w:tbl>
      <w:tblPr>
        <w:tblW w:w="110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2"/>
        <w:gridCol w:w="1987"/>
        <w:gridCol w:w="1987"/>
        <w:gridCol w:w="1987"/>
        <w:gridCol w:w="1987"/>
        <w:gridCol w:w="1988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993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 / per person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439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409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599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289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399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509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489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729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289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459</w:t>
            </w:r>
          </w:p>
        </w:tc>
      </w:tr>
    </w:tbl>
    <w:p>
      <w:pPr>
        <w:pStyle w:val="Body"/>
        <w:widowControl w:val="0"/>
        <w:outlineLvl w:val="0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b w:val="1"/>
          <w:bCs w:val="1"/>
          <w:outline w:val="0"/>
          <w:color w:val="002060"/>
          <w:sz w:val="20"/>
          <w:szCs w:val="20"/>
          <w:u w:color="002060"/>
          <w14:textFill>
            <w14:solidFill>
              <w14:srgbClr w14:val="002060"/>
            </w14:solidFill>
          </w14:textFill>
        </w:rPr>
      </w:pPr>
    </w:p>
    <w:tbl>
      <w:tblPr>
        <w:tblW w:w="111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8"/>
        <w:gridCol w:w="6229"/>
      </w:tblGrid>
      <w:tr>
        <w:tblPrEx>
          <w:shd w:val="clear" w:color="auto" w:fill="ced7e7"/>
        </w:tblPrEx>
        <w:trPr>
          <w:trHeight w:val="2057" w:hRule="atLeast"/>
        </w:trPr>
        <w:tc>
          <w:tcPr>
            <w:tcW w:type="dxa" w:w="48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Vancouver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6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2957" w:hRule="atLeast"/>
        </w:trPr>
        <w:tc>
          <w:tcPr>
            <w:tcW w:type="dxa" w:w="48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22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342" w:firstLine="0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2-5pax= Return PVT Airport trns Per Dest=$40 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Dinner Only- USD 35.00 per person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Full Day Excursion to Victoria&amp;Butchart Gardens = $299 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Capilano Suspension Bridge &amp; Grouse Mountain = $249.00 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hd w:val="nil" w:color="auto" w:fill="auto"/>
                <w:rtl w:val="0"/>
                <w:lang w:val="en-US"/>
              </w:rPr>
              <w:t>Full Day Excursion to Whistler = USD 199.00 per person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Return transfers for Dinner = USD 165.00 per vehicle (for 1.5 hours)</w:t>
            </w:r>
          </w:p>
        </w:tc>
      </w:tr>
    </w:tbl>
    <w:p>
      <w:pPr>
        <w:pStyle w:val="Body"/>
        <w:widowControl w:val="0"/>
        <w:outlineLvl w:val="0"/>
        <w:rPr>
          <w:b w:val="1"/>
          <w:bCs w:val="1"/>
          <w:outline w:val="0"/>
          <w:color w:val="002060"/>
          <w:sz w:val="20"/>
          <w:szCs w:val="2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5"/>
        <w:gridCol w:w="663"/>
        <w:gridCol w:w="4140"/>
        <w:gridCol w:w="5508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VAN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Holiday Inn Express /Ramada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 Sandman / Four Point Sheraton</w:t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7"/>
      <w:footerReference w:type="default" r:id="rId8"/>
      <w:pgSz w:w="12240" w:h="15840" w:orient="portrait"/>
      <w:pgMar w:top="36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tabs>
          <w:tab w:val="left" w:pos="720"/>
        </w:tabs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tabs>
          <w:tab w:val="left" w:pos="720"/>
        </w:tabs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062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78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50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222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9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66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382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0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