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jc w:val="center"/>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14:textFill>
            <w14:solidFill>
              <w14:srgbClr w14:val="365F91"/>
            </w14:solidFill>
          </w14:textFill>
        </w:rPr>
        <w:t xml:space="preserve">6 DAYS </w:t>
      </w:r>
      <w:r>
        <w:rPr>
          <w:rFonts w:ascii="Times New Roman" w:hAnsi="Times New Roman" w:hint="default"/>
          <w:b w:val="1"/>
          <w:bCs w:val="1"/>
          <w:outline w:val="0"/>
          <w:color w:val="365f91"/>
          <w:sz w:val="48"/>
          <w:szCs w:val="48"/>
          <w:u w:val="single" w:color="365f91"/>
          <w:rtl w:val="0"/>
          <w:lang w:val="en-US"/>
          <w14:textFill>
            <w14:solidFill>
              <w14:srgbClr w14:val="365F91"/>
            </w14:solidFill>
          </w14:textFill>
        </w:rPr>
        <w:t xml:space="preserve">– </w:t>
      </w:r>
      <w:r>
        <w:rPr>
          <w:rFonts w:ascii="Times New Roman" w:hAnsi="Times New Roman"/>
          <w:b w:val="1"/>
          <w:bCs w:val="1"/>
          <w:outline w:val="0"/>
          <w:color w:val="365f91"/>
          <w:sz w:val="48"/>
          <w:szCs w:val="48"/>
          <w:u w:val="single" w:color="365f91"/>
          <w:rtl w:val="0"/>
          <w:lang w:val="de-DE"/>
          <w14:textFill>
            <w14:solidFill>
              <w14:srgbClr w14:val="365F91"/>
            </w14:solidFill>
          </w14:textFill>
        </w:rPr>
        <w:t>EXOTIC ARGENTINA</w:t>
      </w: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57150</wp:posOffset>
                </wp:positionH>
                <wp:positionV relativeFrom="line">
                  <wp:posOffset>33020</wp:posOffset>
                </wp:positionV>
                <wp:extent cx="2228850" cy="914400"/>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2228850" cy="914400"/>
                          <a:chOff x="0" y="0"/>
                          <a:chExt cx="2228850" cy="914400"/>
                        </a:xfrm>
                      </wpg:grpSpPr>
                      <wps:wsp>
                        <wps:cNvPr id="1073741825" name="Rectangle"/>
                        <wps:cNvSpPr/>
                        <wps:spPr>
                          <a:xfrm>
                            <a:off x="0" y="0"/>
                            <a:ext cx="2228850" cy="91440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2228850" cy="9144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4.5pt;margin-top:2.6pt;width:175.5pt;height:72.0pt;z-index:251659264;mso-position-horizontal:absolute;mso-position-horizontal-relative:text;mso-position-vertical:absolute;mso-position-vertical-relative:line;mso-wrap-distance-left:4.5pt;mso-wrap-distance-top:4.5pt;mso-wrap-distance-right:4.5pt;mso-wrap-distance-bottom:4.5pt;" coordorigin="0,0" coordsize="2228850,914400">
                <w10:wrap type="through" side="bothSides" anchorx="text"/>
                <v:rect id="_x0000_s1027" style="position:absolute;left:0;top:0;width:2228850;height:91440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228850;height:914400;">
                  <v:imagedata r:id="rId4" o:title="image1.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01 -Buenos Aires</w:t>
      </w:r>
    </w:p>
    <w:p>
      <w:pPr>
        <w:pStyle w:val="No Spacing"/>
        <w:jc w:val="both"/>
        <w:rPr>
          <w:sz w:val="24"/>
          <w:szCs w:val="24"/>
        </w:rPr>
      </w:pPr>
      <w:r>
        <w:rPr>
          <w:sz w:val="24"/>
          <w:szCs w:val="24"/>
          <w:rtl w:val="0"/>
          <w:lang w:val="en-US"/>
        </w:rPr>
        <w:t>Welcome in Buenos Aires, the capital of Argentina. After completing all the immigration formalities, you will be transferred to the hotel.  Buenos Aires is, with over 11 million inhabitants, one of the largest cities in Argentina. Overnight in Buenos Aires.</w:t>
      </w:r>
    </w:p>
    <w:p>
      <w:pPr>
        <w:pStyle w:val="No Spacing"/>
        <w:rPr>
          <w:sz w:val="24"/>
          <w:szCs w:val="24"/>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19050</wp:posOffset>
                </wp:positionH>
                <wp:positionV relativeFrom="line">
                  <wp:posOffset>127000</wp:posOffset>
                </wp:positionV>
                <wp:extent cx="2286000" cy="1397000"/>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2286000" cy="1397000"/>
                          <a:chOff x="0" y="0"/>
                          <a:chExt cx="2286000" cy="1397000"/>
                        </a:xfrm>
                      </wpg:grpSpPr>
                      <wps:wsp>
                        <wps:cNvPr id="1073741828" name="Rectangle"/>
                        <wps:cNvSpPr/>
                        <wps:spPr>
                          <a:xfrm>
                            <a:off x="0" y="0"/>
                            <a:ext cx="2286000" cy="139700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2286000" cy="13970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1.5pt;margin-top:10.0pt;width:180.0pt;height:110.0pt;z-index:251660288;mso-position-horizontal:absolute;mso-position-horizontal-relative:text;mso-position-vertical:absolute;mso-position-vertical-relative:line;mso-wrap-distance-left:4.5pt;mso-wrap-distance-top:4.5pt;mso-wrap-distance-right:4.5pt;mso-wrap-distance-bottom:4.5pt;" coordorigin="0,0" coordsize="2286000,1397000">
                <w10:wrap type="through" side="bothSides" anchorx="text"/>
                <v:rect id="_x0000_s1030" style="position:absolute;left:0;top:0;width:2286000;height:139700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2286000;height:1397000;">
                  <v:imagedata r:id="rId5" o:title="image2.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02 - Buenos Aires</w:t>
      </w:r>
    </w:p>
    <w:p>
      <w:pPr>
        <w:pStyle w:val="No Spacing"/>
        <w:jc w:val="both"/>
        <w:rPr>
          <w:sz w:val="24"/>
          <w:szCs w:val="24"/>
        </w:rPr>
      </w:pPr>
      <w:r>
        <w:rPr>
          <w:sz w:val="24"/>
          <w:szCs w:val="24"/>
          <w:rtl w:val="0"/>
          <w:lang w:val="en-US"/>
        </w:rPr>
        <w:t>After breakfast, we start the city tour of Buenos Aires. Visit "</w:t>
      </w:r>
      <w:r>
        <w:rPr>
          <w:b w:val="1"/>
          <w:bCs w:val="1"/>
          <w:sz w:val="24"/>
          <w:szCs w:val="24"/>
          <w:rtl w:val="0"/>
          <w:lang w:val="en-US"/>
        </w:rPr>
        <w:t>Plaza de Mayo,</w:t>
      </w:r>
      <w:r>
        <w:rPr>
          <w:sz w:val="24"/>
          <w:szCs w:val="24"/>
          <w:rtl w:val="0"/>
          <w:lang w:val="en-US"/>
        </w:rPr>
        <w:t xml:space="preserve">" the </w:t>
      </w:r>
      <w:r>
        <w:rPr>
          <w:b w:val="1"/>
          <w:bCs w:val="1"/>
          <w:sz w:val="24"/>
          <w:szCs w:val="24"/>
          <w:rtl w:val="0"/>
          <w:lang w:val="en-US"/>
        </w:rPr>
        <w:t>Pink House</w:t>
      </w:r>
      <w:r>
        <w:rPr>
          <w:sz w:val="24"/>
          <w:szCs w:val="24"/>
          <w:rtl w:val="0"/>
          <w:lang w:val="en-US"/>
        </w:rPr>
        <w:t xml:space="preserve">, the </w:t>
      </w:r>
      <w:r>
        <w:rPr>
          <w:b w:val="1"/>
          <w:bCs w:val="1"/>
          <w:sz w:val="24"/>
          <w:szCs w:val="24"/>
          <w:rtl w:val="0"/>
          <w:lang w:val="en-US"/>
        </w:rPr>
        <w:t>Buenos Aires Cathedral</w:t>
      </w:r>
      <w:r>
        <w:rPr>
          <w:sz w:val="24"/>
          <w:szCs w:val="24"/>
          <w:rtl w:val="0"/>
          <w:lang w:val="en-US"/>
        </w:rPr>
        <w:t xml:space="preserve">, the </w:t>
      </w:r>
      <w:r>
        <w:rPr>
          <w:b w:val="1"/>
          <w:bCs w:val="1"/>
          <w:sz w:val="24"/>
          <w:szCs w:val="24"/>
          <w:rtl w:val="0"/>
          <w:lang w:val="en-US"/>
        </w:rPr>
        <w:t>9 of July Avenue</w:t>
      </w:r>
      <w:r>
        <w:rPr>
          <w:sz w:val="24"/>
          <w:szCs w:val="24"/>
          <w:rtl w:val="0"/>
          <w:lang w:val="en-US"/>
        </w:rPr>
        <w:t xml:space="preserve">, the </w:t>
      </w:r>
      <w:r>
        <w:rPr>
          <w:b w:val="1"/>
          <w:bCs w:val="1"/>
          <w:sz w:val="24"/>
          <w:szCs w:val="24"/>
          <w:rtl w:val="0"/>
          <w:lang w:val="en-US"/>
        </w:rPr>
        <w:t>Colon Theatre</w:t>
      </w:r>
      <w:r>
        <w:rPr>
          <w:sz w:val="24"/>
          <w:szCs w:val="24"/>
          <w:rtl w:val="0"/>
          <w:lang w:val="en-US"/>
        </w:rPr>
        <w:t xml:space="preserve">, </w:t>
      </w:r>
      <w:r>
        <w:rPr>
          <w:b w:val="1"/>
          <w:bCs w:val="1"/>
          <w:sz w:val="24"/>
          <w:szCs w:val="24"/>
          <w:rtl w:val="0"/>
          <w:lang w:val="en-US"/>
        </w:rPr>
        <w:t>La Boca</w:t>
      </w:r>
      <w:r>
        <w:rPr>
          <w:sz w:val="24"/>
          <w:szCs w:val="24"/>
          <w:rtl w:val="0"/>
          <w:lang w:val="en-US"/>
        </w:rPr>
        <w:t xml:space="preserve"> neighborhood with the traditional "</w:t>
      </w:r>
      <w:r>
        <w:rPr>
          <w:b w:val="1"/>
          <w:bCs w:val="1"/>
          <w:sz w:val="24"/>
          <w:szCs w:val="24"/>
          <w:rtl w:val="0"/>
          <w:lang w:val="en-US"/>
        </w:rPr>
        <w:t>Caminito Street,</w:t>
      </w:r>
      <w:r>
        <w:rPr>
          <w:sz w:val="24"/>
          <w:szCs w:val="24"/>
          <w:rtl w:val="0"/>
          <w:lang w:val="en-US"/>
        </w:rPr>
        <w:t>" "</w:t>
      </w:r>
      <w:r>
        <w:rPr>
          <w:b w:val="1"/>
          <w:bCs w:val="1"/>
          <w:sz w:val="24"/>
          <w:szCs w:val="24"/>
          <w:rtl w:val="0"/>
          <w:lang w:val="en-US"/>
        </w:rPr>
        <w:t>San Martin Plaza,</w:t>
      </w:r>
      <w:r>
        <w:rPr>
          <w:sz w:val="24"/>
          <w:szCs w:val="24"/>
          <w:rtl w:val="0"/>
          <w:lang w:val="en-US"/>
        </w:rPr>
        <w:t xml:space="preserve">" </w:t>
      </w:r>
      <w:r>
        <w:rPr>
          <w:b w:val="1"/>
          <w:bCs w:val="1"/>
          <w:sz w:val="24"/>
          <w:szCs w:val="24"/>
          <w:rtl w:val="0"/>
          <w:lang w:val="en-US"/>
        </w:rPr>
        <w:t>Recoleta Cemetery</w:t>
      </w:r>
      <w:r>
        <w:rPr>
          <w:sz w:val="24"/>
          <w:szCs w:val="24"/>
          <w:rtl w:val="0"/>
          <w:lang w:val="en-US"/>
        </w:rPr>
        <w:t xml:space="preserve">, and the </w:t>
      </w:r>
      <w:r>
        <w:rPr>
          <w:b w:val="1"/>
          <w:bCs w:val="1"/>
          <w:sz w:val="24"/>
          <w:szCs w:val="24"/>
          <w:rtl w:val="0"/>
          <w:lang w:val="en-US"/>
        </w:rPr>
        <w:t>Palermo Woods</w:t>
      </w:r>
      <w:r>
        <w:rPr>
          <w:sz w:val="24"/>
          <w:szCs w:val="24"/>
          <w:rtl w:val="0"/>
          <w:lang w:val="en-US"/>
        </w:rPr>
        <w:t xml:space="preserve">. In the afternoon, we will tour the </w:t>
      </w:r>
      <w:r>
        <w:rPr>
          <w:sz w:val="24"/>
          <w:szCs w:val="24"/>
          <w:rtl w:val="0"/>
          <w:lang w:val="es-ES_tradnl"/>
        </w:rPr>
        <w:t>Tigre and Parana</w:t>
      </w:r>
      <w:r>
        <w:rPr>
          <w:sz w:val="24"/>
          <w:szCs w:val="24"/>
          <w:rtl w:val="0"/>
          <w:lang w:val="es-ES_tradnl"/>
        </w:rPr>
        <w:t>’</w:t>
      </w:r>
      <w:r>
        <w:rPr>
          <w:sz w:val="24"/>
          <w:szCs w:val="24"/>
          <w:rtl w:val="0"/>
          <w:lang w:val="es-ES_tradnl"/>
        </w:rPr>
        <w:t xml:space="preserve">s Delta River. </w:t>
      </w:r>
      <w:r>
        <w:rPr>
          <w:sz w:val="24"/>
          <w:szCs w:val="24"/>
          <w:rtl w:val="0"/>
          <w:lang w:val="en-US"/>
        </w:rPr>
        <w:t xml:space="preserve">Then, return by bus along the Panamerican Highway to the city of Buenos Aires. Overnight in Buenos Aires. </w:t>
      </w:r>
      <w:r>
        <w:rPr>
          <w:b w:val="1"/>
          <w:bCs w:val="1"/>
          <w:sz w:val="24"/>
          <w:szCs w:val="24"/>
          <w:rtl w:val="0"/>
          <w:lang w:val="en-US"/>
        </w:rPr>
        <w:t>(Meals: B)</w:t>
      </w:r>
    </w:p>
    <w:p>
      <w:pPr>
        <w:pStyle w:val="No Spacing"/>
        <w:rPr>
          <w:sz w:val="24"/>
          <w:szCs w:val="24"/>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57150</wp:posOffset>
                </wp:positionH>
                <wp:positionV relativeFrom="line">
                  <wp:posOffset>53975</wp:posOffset>
                </wp:positionV>
                <wp:extent cx="2266950" cy="1133475"/>
                <wp:effectExtent l="0" t="0" r="0" b="0"/>
                <wp:wrapSquare wrapText="bothSides" distL="57150" distR="57150" distT="57150" distB="57150"/>
                <wp:docPr id="1073741833" name="officeArt object" descr="Picture 3"/>
                <wp:cNvGraphicFramePr/>
                <a:graphic xmlns:a="http://schemas.openxmlformats.org/drawingml/2006/main">
                  <a:graphicData uri="http://schemas.microsoft.com/office/word/2010/wordprocessingGroup">
                    <wpg:wgp>
                      <wpg:cNvGrpSpPr/>
                      <wpg:grpSpPr>
                        <a:xfrm>
                          <a:off x="0" y="0"/>
                          <a:ext cx="2266950" cy="1133475"/>
                          <a:chOff x="0" y="0"/>
                          <a:chExt cx="2266950" cy="1133475"/>
                        </a:xfrm>
                      </wpg:grpSpPr>
                      <wps:wsp>
                        <wps:cNvPr id="1073741831" name="Rectangle"/>
                        <wps:cNvSpPr/>
                        <wps:spPr>
                          <a:xfrm>
                            <a:off x="0" y="0"/>
                            <a:ext cx="2266950" cy="113347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2266950" cy="11334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4.5pt;margin-top:4.2pt;width:178.5pt;height:89.2pt;z-index:251661312;mso-position-horizontal:absolute;mso-position-horizontal-relative:text;mso-position-vertical:absolute;mso-position-vertical-relative:line;mso-wrap-distance-left:4.5pt;mso-wrap-distance-top:4.5pt;mso-wrap-distance-right:4.5pt;mso-wrap-distance-bottom:4.5pt;" coordorigin="0,0" coordsize="2266950,1133475">
                <w10:wrap type="square" side="bothSides" anchorx="text"/>
                <v:rect id="_x0000_s1033" style="position:absolute;left:0;top:0;width:2266950;height:113347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2266950;height:1133475;">
                  <v:imagedata r:id="rId6" o:title="image3.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03- Buenos Aires- Fiesta Gaucha tour</w:t>
      </w:r>
    </w:p>
    <w:p>
      <w:pPr>
        <w:pStyle w:val="No Spacing"/>
        <w:jc w:val="both"/>
        <w:rPr>
          <w:b w:val="1"/>
          <w:bCs w:val="1"/>
          <w:sz w:val="24"/>
          <w:szCs w:val="24"/>
        </w:rPr>
      </w:pPr>
      <w:r>
        <w:rPr>
          <w:sz w:val="24"/>
          <w:szCs w:val="24"/>
          <w:rtl w:val="0"/>
          <w:lang w:val="en-US"/>
        </w:rPr>
        <w:t xml:space="preserve">After breakfast, enjoy a full day Fiesta Gaucha Tour at Estancia Santa Susana, and meet 'gauchos' in their own environment. Ride to the outskirts of the city into the countryside, the 'pampas', cradle of the 'gaucho' and the rich 'gaucho' tradition.  After dinner, proceed to enjoy the LA VENTANA, TANGO SHOW. Overnight in Buenos Aires. </w:t>
      </w:r>
      <w:r>
        <w:rPr>
          <w:b w:val="1"/>
          <w:bCs w:val="1"/>
          <w:sz w:val="24"/>
          <w:szCs w:val="24"/>
          <w:rtl w:val="0"/>
          <w:lang w:val="en-US"/>
        </w:rPr>
        <w:t>(Meals: B)</w:t>
      </w:r>
    </w:p>
    <w:p>
      <w:pPr>
        <w:pStyle w:val="No Spacing"/>
        <w:rPr>
          <w:b w:val="1"/>
          <w:bCs w:val="1"/>
          <w:sz w:val="24"/>
          <w:szCs w:val="24"/>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-9525</wp:posOffset>
                </wp:positionH>
                <wp:positionV relativeFrom="line">
                  <wp:posOffset>116205</wp:posOffset>
                </wp:positionV>
                <wp:extent cx="2314575" cy="1514475"/>
                <wp:effectExtent l="0" t="0" r="0" b="0"/>
                <wp:wrapThrough wrapText="bothSides" distL="57150" distR="57150">
                  <wp:wrapPolygon edited="1">
                    <wp:start x="0" y="0"/>
                    <wp:lineTo x="21600" y="0"/>
                    <wp:lineTo x="21600" y="21600"/>
                    <wp:lineTo x="0" y="21600"/>
                    <wp:lineTo x="0" y="0"/>
                  </wp:wrapPolygon>
                </wp:wrapThrough>
                <wp:docPr id="1073741836" name="officeArt object" descr="Picture 6"/>
                <wp:cNvGraphicFramePr/>
                <a:graphic xmlns:a="http://schemas.openxmlformats.org/drawingml/2006/main">
                  <a:graphicData uri="http://schemas.microsoft.com/office/word/2010/wordprocessingGroup">
                    <wpg:wgp>
                      <wpg:cNvGrpSpPr/>
                      <wpg:grpSpPr>
                        <a:xfrm>
                          <a:off x="0" y="0"/>
                          <a:ext cx="2314575" cy="1514475"/>
                          <a:chOff x="0" y="0"/>
                          <a:chExt cx="2314575" cy="1514475"/>
                        </a:xfrm>
                      </wpg:grpSpPr>
                      <wps:wsp>
                        <wps:cNvPr id="1073741834" name="Rectangle"/>
                        <wps:cNvSpPr/>
                        <wps:spPr>
                          <a:xfrm>
                            <a:off x="0" y="0"/>
                            <a:ext cx="2314575" cy="1514475"/>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2314575" cy="15144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0.8pt;margin-top:9.1pt;width:182.2pt;height:119.2pt;z-index:251663360;mso-position-horizontal:absolute;mso-position-horizontal-relative:text;mso-position-vertical:absolute;mso-position-vertical-relative:line;mso-wrap-distance-left:4.5pt;mso-wrap-distance-top:4.5pt;mso-wrap-distance-right:4.5pt;mso-wrap-distance-bottom:4.5pt;" coordorigin="0,0" coordsize="2314575,1514475">
                <w10:wrap type="through" side="bothSides" anchorx="text"/>
                <v:rect id="_x0000_s1036" style="position:absolute;left:0;top:0;width:2314575;height:1514475;">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2314575;height:1514475;">
                  <v:imagedata r:id="rId7" o:title="image4.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04 - Buenos Aires -El Calafate</w:t>
      </w:r>
    </w:p>
    <w:p>
      <w:pPr>
        <w:pStyle w:val="No Spacing"/>
        <w:jc w:val="both"/>
        <w:rPr>
          <w:b w:val="1"/>
          <w:bCs w:val="1"/>
          <w:sz w:val="24"/>
          <w:szCs w:val="24"/>
        </w:rPr>
      </w:pPr>
      <w:r>
        <w:rPr>
          <w:sz w:val="24"/>
          <w:szCs w:val="24"/>
          <w:rtl w:val="0"/>
          <w:lang w:val="en-US"/>
        </w:rPr>
        <w:t>Today after breakfast, depart for El Calafate. The city is located at the base of Calafate Hill on the shore of the Argentinian Lake. In the early 20th century, the Patagonian trails had wagon stops every three leagues, the average distance covered in a day's journey by a driven wagon. These inevitable stops were named by the wagon drivers: "El Bote," "El Calafate," and "El Centinela." The name "El Calafate" comes from the dense calafate (berberis genus) shrubbery that grew on this alluvial plain. Check-into the hotel upon arrival.</w:t>
      </w:r>
      <w:r>
        <w:rPr>
          <w:b w:val="1"/>
          <w:bCs w:val="1"/>
          <w:sz w:val="24"/>
          <w:szCs w:val="24"/>
          <w:rtl w:val="0"/>
          <w:lang w:val="en-US"/>
        </w:rPr>
        <w:t>(Meals: B)</w:t>
      </w:r>
    </w:p>
    <w:p>
      <w:pPr>
        <w:pStyle w:val="No Spacing"/>
        <w:rPr>
          <w:b w:val="1"/>
          <w:bCs w:val="1"/>
          <w:sz w:val="24"/>
          <w:szCs w:val="24"/>
        </w:rPr>
      </w:pP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-38100</wp:posOffset>
                </wp:positionH>
                <wp:positionV relativeFrom="line">
                  <wp:posOffset>67945</wp:posOffset>
                </wp:positionV>
                <wp:extent cx="2313305" cy="1190625"/>
                <wp:effectExtent l="0" t="0" r="0" b="0"/>
                <wp:wrapThrough wrapText="bothSides" distL="57150" distR="57150">
                  <wp:wrapPolygon edited="1">
                    <wp:start x="0" y="0"/>
                    <wp:lineTo x="21600" y="0"/>
                    <wp:lineTo x="21600" y="21600"/>
                    <wp:lineTo x="0" y="21600"/>
                    <wp:lineTo x="0" y="0"/>
                  </wp:wrapPolygon>
                </wp:wrapThrough>
                <wp:docPr id="1073741839" name="officeArt object" descr="Picture 4"/>
                <wp:cNvGraphicFramePr/>
                <a:graphic xmlns:a="http://schemas.openxmlformats.org/drawingml/2006/main">
                  <a:graphicData uri="http://schemas.microsoft.com/office/word/2010/wordprocessingGroup">
                    <wpg:wgp>
                      <wpg:cNvGrpSpPr/>
                      <wpg:grpSpPr>
                        <a:xfrm>
                          <a:off x="0" y="0"/>
                          <a:ext cx="2313305" cy="1190625"/>
                          <a:chOff x="0" y="0"/>
                          <a:chExt cx="2313304" cy="1190625"/>
                        </a:xfrm>
                      </wpg:grpSpPr>
                      <wps:wsp>
                        <wps:cNvPr id="1073741837" name="Rectangle"/>
                        <wps:cNvSpPr/>
                        <wps:spPr>
                          <a:xfrm>
                            <a:off x="0" y="0"/>
                            <a:ext cx="2313305" cy="1190625"/>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2313305" cy="11906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3.0pt;margin-top:5.3pt;width:182.1pt;height:93.8pt;z-index:251662336;mso-position-horizontal:absolute;mso-position-horizontal-relative:text;mso-position-vertical:absolute;mso-position-vertical-relative:line;mso-wrap-distance-left:4.5pt;mso-wrap-distance-top:4.5pt;mso-wrap-distance-right:4.5pt;mso-wrap-distance-bottom:4.5pt;" coordorigin="0,0" coordsize="2313305,1190625">
                <w10:wrap type="through" side="bothSides" anchorx="text"/>
                <v:rect id="_x0000_s1039" style="position:absolute;left:0;top:0;width:2313305;height:119062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2313305;height:1190625;">
                  <v:imagedata r:id="rId8" o:title="image5.jpeg"/>
                </v:shape>
              </v:group>
            </w:pict>
          </mc:Fallback>
        </mc:AlternateContent>
      </w:r>
      <w:r>
        <w:rPr>
          <w:rFonts w:ascii="Times New Roman" w:hAnsi="Times New Roman"/>
          <w:b w:val="1"/>
          <w:bCs w:val="1"/>
          <w:outline w:val="0"/>
          <w:color w:val="ff0000"/>
          <w:sz w:val="24"/>
          <w:szCs w:val="24"/>
          <w:u w:val="single" w:color="ff0000"/>
          <w:rtl w:val="0"/>
          <w:lang w:val="en-US"/>
          <w14:textFill>
            <w14:solidFill>
              <w14:srgbClr w14:val="FF0000"/>
            </w14:solidFill>
          </w14:textFill>
        </w:rPr>
        <w:t>Day 05 -El Calafate - Full Day Excursion to Perito Moreno Glacier</w:t>
      </w:r>
    </w:p>
    <w:p>
      <w:pPr>
        <w:pStyle w:val="No Spacing"/>
        <w:jc w:val="both"/>
        <w:rPr>
          <w:sz w:val="24"/>
          <w:szCs w:val="24"/>
        </w:rPr>
      </w:pPr>
      <w:r>
        <w:rPr>
          <w:sz w:val="24"/>
          <w:szCs w:val="24"/>
          <w:rtl w:val="0"/>
          <w:lang w:val="en-US"/>
        </w:rPr>
        <w:t xml:space="preserve">After breakfast, proceed to the fascinating landscape of Argentinia's </w:t>
      </w:r>
      <w:r>
        <w:rPr>
          <w:b w:val="1"/>
          <w:bCs w:val="1"/>
          <w:sz w:val="24"/>
          <w:szCs w:val="24"/>
          <w:rtl w:val="0"/>
          <w:lang w:val="en-US"/>
        </w:rPr>
        <w:t>Perito Moreno</w:t>
      </w:r>
      <w:r>
        <w:rPr>
          <w:sz w:val="24"/>
          <w:szCs w:val="24"/>
          <w:rtl w:val="0"/>
          <w:lang w:val="en-US"/>
        </w:rPr>
        <w:t xml:space="preserve"> glacier on a full day tour from El Calafate. Explore glacier streams, small lagoons, gullies, crevasses and plenty of ice formations on this one of a kind South American experience. Learn about the general glaciology of the region as well as a particular phenomenon that happens in the Perito Moreno Glacier.</w:t>
      </w:r>
      <w:r>
        <w:rPr>
          <w:b w:val="1"/>
          <w:bCs w:val="1"/>
          <w:sz w:val="24"/>
          <w:szCs w:val="24"/>
          <w:rtl w:val="0"/>
          <w:lang w:val="en-US"/>
        </w:rPr>
        <w:t>(Meals: B)</w:t>
      </w:r>
    </w:p>
    <w:p>
      <w:pPr>
        <w:pStyle w:val="No Spacing"/>
        <w:rPr>
          <w:sz w:val="24"/>
          <w:szCs w:val="24"/>
        </w:rPr>
      </w:pPr>
      <w:r>
        <w:rPr>
          <w:b w:val="1"/>
          <w:bCs w:val="1"/>
          <w:outline w:val="0"/>
          <w:color w:val="ff0000"/>
          <w:sz w:val="24"/>
          <w:szCs w:val="24"/>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-28575</wp:posOffset>
                </wp:positionH>
                <wp:positionV relativeFrom="line">
                  <wp:posOffset>137795</wp:posOffset>
                </wp:positionV>
                <wp:extent cx="2294255" cy="923925"/>
                <wp:effectExtent l="0" t="0" r="0" b="0"/>
                <wp:wrapThrough wrapText="bothSides" distL="57150" distR="57150">
                  <wp:wrapPolygon edited="1">
                    <wp:start x="0" y="0"/>
                    <wp:lineTo x="21600" y="0"/>
                    <wp:lineTo x="21600" y="21600"/>
                    <wp:lineTo x="0" y="21600"/>
                    <wp:lineTo x="0" y="0"/>
                  </wp:wrapPolygon>
                </wp:wrapThrough>
                <wp:docPr id="1073741842" name="officeArt object" descr="Picture 7"/>
                <wp:cNvGraphicFramePr/>
                <a:graphic xmlns:a="http://schemas.openxmlformats.org/drawingml/2006/main">
                  <a:graphicData uri="http://schemas.microsoft.com/office/word/2010/wordprocessingGroup">
                    <wpg:wgp>
                      <wpg:cNvGrpSpPr/>
                      <wpg:grpSpPr>
                        <a:xfrm>
                          <a:off x="0" y="0"/>
                          <a:ext cx="2294255" cy="923925"/>
                          <a:chOff x="0" y="0"/>
                          <a:chExt cx="2294254" cy="923925"/>
                        </a:xfrm>
                      </wpg:grpSpPr>
                      <wps:wsp>
                        <wps:cNvPr id="1073741840" name="Rectangle"/>
                        <wps:cNvSpPr/>
                        <wps:spPr>
                          <a:xfrm>
                            <a:off x="0" y="0"/>
                            <a:ext cx="2294255" cy="923925"/>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2294255" cy="9239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2.2pt;margin-top:10.9pt;width:180.6pt;height:72.8pt;z-index:251664384;mso-position-horizontal:absolute;mso-position-horizontal-relative:text;mso-position-vertical:absolute;mso-position-vertical-relative:line;mso-wrap-distance-left:4.5pt;mso-wrap-distance-top:4.5pt;mso-wrap-distance-right:4.5pt;mso-wrap-distance-bottom:4.5pt;" coordorigin="0,0" coordsize="2294255,923925">
                <w10:wrap type="through" side="bothSides" anchorx="text"/>
                <v:rect id="_x0000_s1042" style="position:absolute;left:0;top:0;width:2294255;height:923925;">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2294255;height:923925;">
                  <v:imagedata r:id="rId9" o:title="image6.jpeg"/>
                </v:shape>
              </v:group>
            </w:pict>
          </mc:Fallback>
        </mc:AlternateContent>
      </w:r>
    </w:p>
    <w:p>
      <w:pPr>
        <w:pStyle w:val="No Spacing"/>
        <w:jc w:val="both"/>
        <w:rPr>
          <w:rFonts w:ascii="Times New Roman" w:cs="Times New Roman" w:hAnsi="Times New Roman" w:eastAsia="Times New Roman"/>
          <w:b w:val="1"/>
          <w:bCs w:val="1"/>
          <w:outline w:val="0"/>
          <w:color w:val="ff0000"/>
          <w:sz w:val="24"/>
          <w:szCs w:val="24"/>
          <w:u w:val="single" w:color="ff0000"/>
          <w14:textFill>
            <w14:solidFill>
              <w14:srgbClr w14:val="FF0000"/>
            </w14:solidFill>
          </w14:textFill>
        </w:rPr>
      </w:pPr>
      <w:r>
        <w:rPr>
          <w:rFonts w:ascii="Times New Roman" w:hAnsi="Times New Roman"/>
          <w:b w:val="1"/>
          <w:bCs w:val="1"/>
          <w:outline w:val="0"/>
          <w:color w:val="ff0000"/>
          <w:sz w:val="24"/>
          <w:szCs w:val="24"/>
          <w:u w:val="single" w:color="ff0000"/>
          <w:rtl w:val="0"/>
          <w:lang w:val="en-US"/>
          <w14:textFill>
            <w14:solidFill>
              <w14:srgbClr w14:val="FF0000"/>
            </w14:solidFill>
          </w14:textFill>
        </w:rPr>
        <w:t>Day 06-Departure</w:t>
      </w:r>
    </w:p>
    <w:p>
      <w:pPr>
        <w:pStyle w:val="No Spacing"/>
        <w:jc w:val="both"/>
        <w:rPr>
          <w:b w:val="1"/>
          <w:bCs w:val="1"/>
          <w:sz w:val="24"/>
          <w:szCs w:val="24"/>
        </w:rPr>
      </w:pPr>
      <w:r>
        <w:rPr>
          <w:sz w:val="24"/>
          <w:szCs w:val="24"/>
          <w:rtl w:val="0"/>
          <w:lang w:val="en-US"/>
        </w:rPr>
        <w:t>Transfer to the airport to board the flight for your next destination.</w:t>
      </w:r>
      <w:r>
        <w:rPr>
          <w:b w:val="1"/>
          <w:bCs w:val="1"/>
          <w:sz w:val="24"/>
          <w:szCs w:val="24"/>
          <w:rtl w:val="0"/>
          <w:lang w:val="en-US"/>
        </w:rPr>
        <w:t>(Meals: B)</w:t>
      </w:r>
    </w:p>
    <w:p>
      <w:pPr>
        <w:pStyle w:val="No Spacing"/>
      </w:pPr>
      <w:r>
        <w:rPr>
          <w:sz w:val="18"/>
          <w:szCs w:val="18"/>
        </w:rPr>
        <w:drawing xmlns:a="http://schemas.openxmlformats.org/drawingml/2006/main">
          <wp:anchor distT="0" distB="0" distL="0" distR="0" simplePos="0" relativeHeight="251656192" behindDoc="1" locked="0" layoutInCell="1" allowOverlap="1">
            <wp:simplePos x="0" y="0"/>
            <wp:positionH relativeFrom="page">
              <wp:posOffset>5848350</wp:posOffset>
            </wp:positionH>
            <wp:positionV relativeFrom="line">
              <wp:posOffset>9525</wp:posOffset>
            </wp:positionV>
            <wp:extent cx="1466850" cy="438150"/>
            <wp:effectExtent l="0" t="0" r="0" b="0"/>
            <wp:wrapNone/>
            <wp:docPr id="1073741843" name="officeArt object" descr="sigimg1.jpg"/>
            <wp:cNvGraphicFramePr/>
            <a:graphic xmlns:a="http://schemas.openxmlformats.org/drawingml/2006/main">
              <a:graphicData uri="http://schemas.openxmlformats.org/drawingml/2006/picture">
                <pic:pic xmlns:pic="http://schemas.openxmlformats.org/drawingml/2006/picture">
                  <pic:nvPicPr>
                    <pic:cNvPr id="1073741843" name="sigimg1.jpg" descr="sigimg1.jpg"/>
                    <pic:cNvPicPr>
                      <a:picLocks noChangeAspect="1"/>
                    </pic:cNvPicPr>
                  </pic:nvPicPr>
                  <pic:blipFill>
                    <a:blip r:embed="rId10">
                      <a:extLst/>
                    </a:blip>
                    <a:stretch>
                      <a:fillRect/>
                    </a:stretch>
                  </pic:blipFill>
                  <pic:spPr>
                    <a:xfrm>
                      <a:off x="0" y="0"/>
                      <a:ext cx="1466850" cy="438150"/>
                    </a:xfrm>
                    <a:prstGeom prst="rect">
                      <a:avLst/>
                    </a:prstGeom>
                    <a:ln w="12700" cap="flat">
                      <a:noFill/>
                      <a:miter lim="400000"/>
                    </a:ln>
                    <a:effectLst/>
                  </pic:spPr>
                </pic:pic>
              </a:graphicData>
            </a:graphic>
          </wp:anchor>
        </w:drawing>
      </w:r>
    </w:p>
    <w:p>
      <w:pPr>
        <w:pStyle w:val="Body"/>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p>
    <w:p>
      <w:pPr>
        <w:pStyle w:val="Body"/>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lang w:val="en-US"/>
          <w14:textFill>
            <w14:solidFill>
              <w14:srgbClr w14:val="365F91"/>
            </w14:solidFill>
          </w14:textFill>
        </w:rPr>
        <w:t>PACKAGE COST &amp; DETAILS</w:t>
      </w:r>
    </w:p>
    <w:tbl>
      <w:tblPr>
        <w:tblW w:w="1089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44"/>
        <w:gridCol w:w="1699"/>
        <w:gridCol w:w="2067"/>
        <w:gridCol w:w="1551"/>
        <w:gridCol w:w="1330"/>
        <w:gridCol w:w="1599"/>
      </w:tblGrid>
      <w:tr>
        <w:tblPrEx>
          <w:shd w:val="clear" w:color="auto" w:fill="ced7e7"/>
        </w:tblPrEx>
        <w:trPr>
          <w:trHeight w:val="221" w:hRule="atLeast"/>
        </w:trPr>
        <w:tc>
          <w:tcPr>
            <w:tcW w:type="dxa" w:w="2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outline w:val="0"/>
                <w:color w:val="365f91"/>
                <w:u w:color="365f91"/>
                <w:shd w:val="nil" w:color="auto" w:fill="auto"/>
                <w:rtl w:val="0"/>
                <w:lang w:val="en-US"/>
                <w14:textFill>
                  <w14:solidFill>
                    <w14:srgbClr w14:val="365F91"/>
                  </w14:solidFill>
                </w14:textFill>
              </w:rPr>
              <w:t>Category</w:t>
            </w:r>
          </w:p>
        </w:tc>
        <w:tc>
          <w:tcPr>
            <w:tcW w:type="dxa" w:w="824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outline w:val="0"/>
                <w:color w:val="365f91"/>
                <w:u w:color="365f91"/>
                <w:shd w:val="nil" w:color="auto" w:fill="auto"/>
                <w:rtl w:val="0"/>
                <w:lang w:val="en-US"/>
                <w14:textFill>
                  <w14:solidFill>
                    <w14:srgbClr w14:val="365F91"/>
                  </w14:solidFill>
                </w14:textFill>
              </w:rPr>
              <w:t>2 - 5 PAX (USD)</w:t>
            </w:r>
          </w:p>
        </w:tc>
      </w:tr>
      <w:tr>
        <w:tblPrEx>
          <w:shd w:val="clear" w:color="auto" w:fill="ced7e7"/>
        </w:tblPrEx>
        <w:trPr>
          <w:trHeight w:val="221" w:hRule="atLeast"/>
        </w:trPr>
        <w:tc>
          <w:tcPr>
            <w:tcW w:type="dxa" w:w="2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DBL</w:t>
            </w:r>
          </w:p>
        </w:tc>
        <w:tc>
          <w:tcPr>
            <w:tcW w:type="dxa" w:w="2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TRL/CWB</w:t>
            </w:r>
          </w:p>
        </w:tc>
        <w:tc>
          <w:tcPr>
            <w:tcW w:type="dxa" w:w="1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SGL</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CNB</w:t>
            </w:r>
          </w:p>
        </w:tc>
        <w:tc>
          <w:tcPr>
            <w:tcW w:type="dxa" w:w="15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Quad</w:t>
            </w:r>
          </w:p>
        </w:tc>
      </w:tr>
      <w:tr>
        <w:tblPrEx>
          <w:shd w:val="clear" w:color="auto" w:fill="ced7e7"/>
        </w:tblPrEx>
        <w:trPr>
          <w:trHeight w:val="265" w:hRule="atLeast"/>
        </w:trPr>
        <w:tc>
          <w:tcPr>
            <w:tcW w:type="dxa" w:w="26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outline w:val="0"/>
                <w:color w:val="365f91"/>
                <w:u w:color="365f91"/>
                <w:shd w:val="clear" w:color="auto" w:fill="00ffff"/>
                <w:rtl w:val="0"/>
                <w:lang w:val="en-US"/>
                <w14:textFill>
                  <w14:solidFill>
                    <w14:srgbClr w14:val="365F91"/>
                  </w14:solidFill>
                </w14:textFill>
              </w:rPr>
              <w:t>Deluxe</w:t>
            </w:r>
          </w:p>
        </w:tc>
        <w:tc>
          <w:tcPr>
            <w:tcW w:type="dxa" w:w="1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1859</w:t>
            </w:r>
          </w:p>
        </w:tc>
        <w:tc>
          <w:tcPr>
            <w:tcW w:type="dxa" w:w="20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1809</w:t>
            </w:r>
          </w:p>
        </w:tc>
        <w:tc>
          <w:tcPr>
            <w:tcW w:type="dxa" w:w="1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2329</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1399</w:t>
            </w:r>
          </w:p>
        </w:tc>
        <w:tc>
          <w:tcPr>
            <w:tcW w:type="dxa" w:w="15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1749</w:t>
            </w:r>
          </w:p>
        </w:tc>
      </w:tr>
    </w:tbl>
    <w:p>
      <w:pPr>
        <w:pStyle w:val="Body"/>
        <w:widowControl w:val="0"/>
        <w:spacing w:line="240" w:lineRule="auto"/>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p>
    <w:p>
      <w:pPr>
        <w:pStyle w:val="Body"/>
        <w:outlineLvl w:val="0"/>
        <w:rPr>
          <w:b w:val="1"/>
          <w:bCs w:val="1"/>
          <w:u w:val="single"/>
        </w:rPr>
      </w:pPr>
    </w:p>
    <w:tbl>
      <w:tblPr>
        <w:tblW w:w="111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735"/>
        <w:gridCol w:w="5371"/>
      </w:tblGrid>
      <w:tr>
        <w:tblPrEx>
          <w:shd w:val="clear" w:color="auto" w:fill="ced7e7"/>
        </w:tblPrEx>
        <w:trPr>
          <w:trHeight w:val="3081" w:hRule="atLeast"/>
        </w:trPr>
        <w:tc>
          <w:tcPr>
            <w:tcW w:type="dxa" w:w="57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i w:val="1"/>
                <w:iCs w:val="1"/>
                <w:shd w:val="nil" w:color="auto" w:fill="auto"/>
                <w:lang w:val="en-US"/>
              </w:rPr>
            </w:pPr>
          </w:p>
          <w:p>
            <w:pPr>
              <w:pStyle w:val="Body"/>
              <w:bidi w:val="0"/>
              <w:spacing w:after="0" w:line="240" w:lineRule="auto"/>
              <w:ind w:left="0" w:right="0" w:firstLine="0"/>
              <w:jc w:val="left"/>
              <w:rPr>
                <w:b w:val="1"/>
                <w:bCs w:val="1"/>
                <w:i w:val="1"/>
                <w:iCs w:val="1"/>
                <w:u w:val="single"/>
                <w:shd w:val="nil" w:color="auto" w:fill="auto"/>
                <w:rtl w:val="0"/>
              </w:rPr>
            </w:pPr>
            <w:r>
              <w:rPr>
                <w:b w:val="1"/>
                <w:bCs w:val="1"/>
                <w:i w:val="1"/>
                <w:iCs w:val="1"/>
                <w:u w:val="single"/>
                <w:shd w:val="nil" w:color="auto" w:fill="auto"/>
                <w:rtl w:val="0"/>
                <w:lang w:val="en-US"/>
              </w:rPr>
              <w:t>Inclusions:</w:t>
            </w:r>
          </w:p>
          <w:p>
            <w:pPr>
              <w:pStyle w:val="Body"/>
              <w:numPr>
                <w:ilvl w:val="0"/>
                <w:numId w:val="1"/>
              </w:numPr>
              <w:bidi w:val="0"/>
              <w:spacing w:after="0" w:line="240" w:lineRule="auto"/>
              <w:ind w:right="0"/>
              <w:jc w:val="left"/>
              <w:rPr>
                <w:rtl w:val="0"/>
                <w:lang w:val="en-US"/>
              </w:rPr>
            </w:pPr>
            <w:r>
              <w:rPr>
                <w:shd w:val="nil" w:color="auto" w:fill="auto"/>
                <w:rtl w:val="0"/>
                <w:lang w:val="en-US"/>
              </w:rPr>
              <w:t>Deluxe Hotel Accommodations</w:t>
            </w:r>
          </w:p>
          <w:p>
            <w:pPr>
              <w:pStyle w:val="Body"/>
              <w:numPr>
                <w:ilvl w:val="0"/>
                <w:numId w:val="1"/>
              </w:numPr>
              <w:bidi w:val="0"/>
              <w:spacing w:after="0" w:line="240" w:lineRule="auto"/>
              <w:ind w:right="0"/>
              <w:jc w:val="left"/>
              <w:rPr>
                <w:rtl w:val="0"/>
                <w:lang w:val="en-US"/>
              </w:rPr>
            </w:pPr>
            <w:r>
              <w:rPr>
                <w:shd w:val="nil" w:color="auto" w:fill="auto"/>
                <w:rtl w:val="0"/>
                <w:lang w:val="en-US"/>
              </w:rPr>
              <w:t xml:space="preserve">Breakfast </w:t>
            </w:r>
          </w:p>
          <w:p>
            <w:pPr>
              <w:pStyle w:val="Body"/>
              <w:numPr>
                <w:ilvl w:val="0"/>
                <w:numId w:val="1"/>
              </w:numPr>
              <w:bidi w:val="0"/>
              <w:spacing w:after="0" w:line="240" w:lineRule="auto"/>
              <w:ind w:right="0"/>
              <w:jc w:val="left"/>
              <w:rPr>
                <w:rtl w:val="0"/>
                <w:lang w:val="en-US"/>
              </w:rPr>
            </w:pPr>
            <w:r>
              <w:rPr>
                <w:shd w:val="nil" w:color="auto" w:fill="auto"/>
                <w:rtl w:val="0"/>
                <w:lang w:val="en-US"/>
              </w:rPr>
              <w:t>Airport- Hotel-Airport Transfers</w:t>
            </w:r>
          </w:p>
          <w:p>
            <w:pPr>
              <w:pStyle w:val="Body"/>
              <w:numPr>
                <w:ilvl w:val="0"/>
                <w:numId w:val="1"/>
              </w:numPr>
              <w:bidi w:val="0"/>
              <w:spacing w:after="0" w:line="240" w:lineRule="auto"/>
              <w:ind w:right="0"/>
              <w:jc w:val="left"/>
              <w:rPr>
                <w:rtl w:val="0"/>
                <w:lang w:val="en-US"/>
              </w:rPr>
            </w:pPr>
            <w:r>
              <w:rPr>
                <w:b w:val="1"/>
                <w:bCs w:val="1"/>
                <w:u w:val="single"/>
                <w:shd w:val="nil" w:color="auto" w:fill="auto"/>
                <w:rtl w:val="0"/>
                <w:lang w:val="en-US"/>
              </w:rPr>
              <w:t>City Tour on SIC</w:t>
            </w:r>
            <w:r>
              <w:rPr>
                <w:shd w:val="nil" w:color="auto" w:fill="auto"/>
                <w:rtl w:val="0"/>
                <w:lang w:val="en-US"/>
              </w:rPr>
              <w:t>: Buenos Aires</w:t>
            </w:r>
          </w:p>
          <w:p>
            <w:pPr>
              <w:pStyle w:val="Body"/>
              <w:numPr>
                <w:ilvl w:val="0"/>
                <w:numId w:val="1"/>
              </w:numPr>
              <w:bidi w:val="0"/>
              <w:spacing w:after="0" w:line="240" w:lineRule="auto"/>
              <w:ind w:right="0"/>
              <w:jc w:val="left"/>
              <w:rPr>
                <w:rtl w:val="0"/>
                <w:lang w:val="en-US"/>
              </w:rPr>
            </w:pPr>
            <w:r>
              <w:rPr>
                <w:b w:val="1"/>
                <w:bCs w:val="1"/>
                <w:u w:val="single"/>
                <w:shd w:val="nil" w:color="auto" w:fill="auto"/>
                <w:rtl w:val="0"/>
                <w:lang w:val="en-US"/>
              </w:rPr>
              <w:t>Entrance Tickets with transfers</w:t>
            </w:r>
            <w:r>
              <w:rPr>
                <w:shd w:val="nil" w:color="auto" w:fill="auto"/>
                <w:rtl w:val="0"/>
                <w:lang w:val="en-US"/>
              </w:rPr>
              <w:t>:</w:t>
            </w:r>
          </w:p>
          <w:p>
            <w:pPr>
              <w:pStyle w:val="Body"/>
              <w:numPr>
                <w:ilvl w:val="0"/>
                <w:numId w:val="1"/>
              </w:numPr>
              <w:bidi w:val="0"/>
              <w:spacing w:after="0" w:line="240" w:lineRule="auto"/>
              <w:ind w:right="0"/>
              <w:jc w:val="left"/>
              <w:rPr>
                <w:rtl w:val="0"/>
                <w:lang w:val="es-ES_tradnl"/>
              </w:rPr>
            </w:pPr>
            <w:r>
              <w:rPr>
                <w:shd w:val="nil" w:color="auto" w:fill="auto"/>
                <w:rtl w:val="0"/>
                <w:lang w:val="es-ES_tradnl"/>
              </w:rPr>
              <w:t>Tigre and Parana</w:t>
            </w:r>
            <w:r>
              <w:rPr>
                <w:shd w:val="nil" w:color="auto" w:fill="auto"/>
                <w:rtl w:val="0"/>
                <w:lang w:val="es-ES_tradnl"/>
              </w:rPr>
              <w:t>’</w:t>
            </w:r>
            <w:r>
              <w:rPr>
                <w:shd w:val="nil" w:color="auto" w:fill="auto"/>
                <w:rtl w:val="0"/>
                <w:lang w:val="es-ES_tradnl"/>
              </w:rPr>
              <w:t>s Delta River</w:t>
            </w:r>
          </w:p>
          <w:p>
            <w:pPr>
              <w:pStyle w:val="Body"/>
              <w:numPr>
                <w:ilvl w:val="0"/>
                <w:numId w:val="1"/>
              </w:numPr>
              <w:bidi w:val="0"/>
              <w:spacing w:after="0" w:line="240" w:lineRule="auto"/>
              <w:ind w:right="0"/>
              <w:jc w:val="left"/>
              <w:rPr>
                <w:rtl w:val="0"/>
                <w:lang w:val="es-ES_tradnl"/>
              </w:rPr>
            </w:pPr>
            <w:r>
              <w:rPr>
                <w:shd w:val="nil" w:color="auto" w:fill="auto"/>
                <w:rtl w:val="0"/>
                <w:lang w:val="es-ES_tradnl"/>
              </w:rPr>
              <w:t>Tango Show</w:t>
            </w:r>
          </w:p>
          <w:p>
            <w:pPr>
              <w:pStyle w:val="Body"/>
              <w:numPr>
                <w:ilvl w:val="0"/>
                <w:numId w:val="1"/>
              </w:numPr>
              <w:bidi w:val="0"/>
              <w:spacing w:after="0" w:line="240" w:lineRule="auto"/>
              <w:ind w:right="0"/>
              <w:jc w:val="left"/>
              <w:rPr>
                <w:rtl w:val="0"/>
                <w:lang w:val="en-US"/>
              </w:rPr>
            </w:pPr>
            <w:r>
              <w:rPr>
                <w:shd w:val="nil" w:color="auto" w:fill="auto"/>
                <w:rtl w:val="0"/>
                <w:lang w:val="en-US"/>
              </w:rPr>
              <w:t>Fiesta Gaucho Tour</w:t>
            </w:r>
          </w:p>
          <w:p>
            <w:pPr>
              <w:pStyle w:val="Body"/>
              <w:numPr>
                <w:ilvl w:val="0"/>
                <w:numId w:val="1"/>
              </w:numPr>
              <w:bidi w:val="0"/>
              <w:spacing w:after="0" w:line="240" w:lineRule="auto"/>
              <w:ind w:right="0"/>
              <w:jc w:val="left"/>
              <w:rPr>
                <w:rtl w:val="0"/>
                <w:lang w:val="en-US"/>
              </w:rPr>
            </w:pPr>
            <w:r>
              <w:rPr>
                <w:shd w:val="nil" w:color="auto" w:fill="auto"/>
                <w:rtl w:val="0"/>
                <w:lang w:val="en-US"/>
              </w:rPr>
              <w:t>Full Day Excursion to Perito Moreno Glacier</w:t>
            </w:r>
          </w:p>
          <w:p>
            <w:pPr>
              <w:pStyle w:val="Body"/>
              <w:numPr>
                <w:ilvl w:val="0"/>
                <w:numId w:val="1"/>
              </w:numPr>
              <w:bidi w:val="0"/>
              <w:spacing w:after="0" w:line="240" w:lineRule="auto"/>
              <w:ind w:right="0"/>
              <w:jc w:val="left"/>
              <w:rPr>
                <w:rtl w:val="0"/>
                <w:lang w:val="en-US"/>
              </w:rPr>
            </w:pPr>
            <w:r>
              <w:rPr>
                <w:shd w:val="nil" w:color="auto" w:fill="auto"/>
                <w:rtl w:val="0"/>
                <w:lang w:val="en-US"/>
              </w:rPr>
              <w:t>All tours &amp; transfers on SIC</w:t>
            </w:r>
          </w:p>
          <w:p>
            <w:pPr>
              <w:pStyle w:val="List Paragraph"/>
              <w:numPr>
                <w:ilvl w:val="0"/>
                <w:numId w:val="2"/>
              </w:numPr>
              <w:bidi w:val="0"/>
              <w:spacing w:after="0" w:line="240" w:lineRule="auto"/>
              <w:ind w:right="0"/>
              <w:jc w:val="left"/>
              <w:rPr>
                <w:rtl w:val="0"/>
                <w:lang w:val="en-US"/>
              </w:rPr>
            </w:pPr>
            <w:r>
              <w:rPr>
                <w:shd w:val="nil" w:color="auto" w:fill="auto"/>
                <w:rtl w:val="0"/>
                <w:lang w:val="en-US"/>
              </w:rPr>
              <w:t xml:space="preserve">All Taxes </w:t>
            </w:r>
            <w:r>
              <w:rPr>
                <w:shd w:val="nil" w:color="auto" w:fill="auto"/>
              </w:rPr>
            </w:r>
          </w:p>
        </w:tc>
        <w:tc>
          <w:tcPr>
            <w:tcW w:type="dxa" w:w="5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spacing w:after="0" w:line="240" w:lineRule="auto"/>
              <w:ind w:left="360" w:firstLine="0"/>
              <w:jc w:val="both"/>
              <w:rPr>
                <w:b w:val="1"/>
                <w:bCs w:val="1"/>
                <w:i w:val="1"/>
                <w:iCs w:val="1"/>
                <w:u w:val="single"/>
                <w:shd w:val="nil" w:color="auto" w:fill="auto"/>
                <w:lang w:val="en-US"/>
              </w:rPr>
            </w:pPr>
          </w:p>
          <w:p>
            <w:pPr>
              <w:pStyle w:val="Body"/>
              <w:widowControl w:val="0"/>
              <w:bidi w:val="0"/>
              <w:spacing w:after="0" w:line="240" w:lineRule="auto"/>
              <w:ind w:left="360" w:right="0" w:firstLine="0"/>
              <w:jc w:val="both"/>
              <w:rPr>
                <w:shd w:val="nil" w:color="auto" w:fill="auto"/>
                <w:rtl w:val="0"/>
              </w:rPr>
            </w:pPr>
            <w:r>
              <w:rPr>
                <w:b w:val="1"/>
                <w:bCs w:val="1"/>
                <w:i w:val="1"/>
                <w:iCs w:val="1"/>
                <w:u w:val="single"/>
                <w:shd w:val="nil" w:color="auto" w:fill="auto"/>
                <w:rtl w:val="0"/>
                <w:lang w:val="en-US"/>
              </w:rPr>
              <w:t>Exclusions:</w:t>
            </w:r>
          </w:p>
          <w:p>
            <w:pPr>
              <w:pStyle w:val="Body"/>
              <w:widowControl w:val="0"/>
              <w:numPr>
                <w:ilvl w:val="0"/>
                <w:numId w:val="3"/>
              </w:numPr>
              <w:bidi w:val="0"/>
              <w:spacing w:after="0" w:line="240" w:lineRule="auto"/>
              <w:ind w:right="0"/>
              <w:jc w:val="left"/>
              <w:rPr>
                <w:rtl w:val="0"/>
                <w:lang w:val="en-US"/>
              </w:rPr>
            </w:pPr>
            <w:r>
              <w:rPr>
                <w:shd w:val="nil" w:color="auto" w:fill="auto"/>
                <w:rtl w:val="0"/>
                <w:lang w:val="en-US"/>
              </w:rPr>
              <w:t>International &amp; Domestic Airfare</w:t>
            </w:r>
          </w:p>
          <w:p>
            <w:pPr>
              <w:pStyle w:val="Body"/>
              <w:widowControl w:val="0"/>
              <w:numPr>
                <w:ilvl w:val="0"/>
                <w:numId w:val="3"/>
              </w:numPr>
              <w:bidi w:val="0"/>
              <w:spacing w:after="0" w:line="240" w:lineRule="auto"/>
              <w:ind w:right="0"/>
              <w:jc w:val="left"/>
              <w:rPr>
                <w:rtl w:val="0"/>
                <w:lang w:val="en-US"/>
              </w:rPr>
            </w:pPr>
            <w:r>
              <w:rPr>
                <w:shd w:val="nil" w:color="auto" w:fill="auto"/>
                <w:rtl w:val="0"/>
                <w:lang w:val="en-US"/>
              </w:rPr>
              <w:t>Meet &amp; Greet at airport</w:t>
            </w:r>
          </w:p>
          <w:p>
            <w:pPr>
              <w:pStyle w:val="Body"/>
              <w:widowControl w:val="0"/>
              <w:numPr>
                <w:ilvl w:val="0"/>
                <w:numId w:val="3"/>
              </w:numPr>
              <w:bidi w:val="0"/>
              <w:spacing w:after="0" w:line="240" w:lineRule="auto"/>
              <w:ind w:right="0"/>
              <w:jc w:val="left"/>
              <w:rPr>
                <w:rtl w:val="0"/>
                <w:lang w:val="en-US"/>
              </w:rPr>
            </w:pPr>
            <w:r>
              <w:rPr>
                <w:shd w:val="nil" w:color="auto" w:fill="auto"/>
                <w:rtl w:val="0"/>
                <w:lang w:val="en-US"/>
              </w:rPr>
              <w:t xml:space="preserve">Any Destination Fees/Resort fees at any hotel </w:t>
            </w:r>
          </w:p>
          <w:p>
            <w:pPr>
              <w:pStyle w:val="Body"/>
              <w:widowControl w:val="0"/>
              <w:numPr>
                <w:ilvl w:val="0"/>
                <w:numId w:val="3"/>
              </w:numPr>
              <w:bidi w:val="0"/>
              <w:spacing w:after="0" w:line="240" w:lineRule="auto"/>
              <w:ind w:right="0"/>
              <w:jc w:val="left"/>
              <w:rPr>
                <w:rtl w:val="0"/>
                <w:lang w:val="en-US"/>
              </w:rPr>
            </w:pPr>
            <w:r>
              <w:rPr>
                <w:shd w:val="nil" w:color="auto" w:fill="auto"/>
                <w:rtl w:val="0"/>
                <w:lang w:val="en-US"/>
              </w:rPr>
              <w:t xml:space="preserve">Tips to guides &amp; drivers </w:t>
            </w:r>
          </w:p>
          <w:p>
            <w:pPr>
              <w:pStyle w:val="Body"/>
              <w:widowControl w:val="0"/>
              <w:numPr>
                <w:ilvl w:val="0"/>
                <w:numId w:val="3"/>
              </w:numPr>
              <w:bidi w:val="0"/>
              <w:spacing w:after="0" w:line="240" w:lineRule="auto"/>
              <w:ind w:right="0"/>
              <w:jc w:val="left"/>
              <w:rPr>
                <w:rtl w:val="0"/>
                <w:lang w:val="en-US"/>
              </w:rPr>
            </w:pPr>
            <w:r>
              <w:rPr>
                <w:shd w:val="nil" w:color="auto" w:fill="auto"/>
                <w:rtl w:val="0"/>
                <w:lang w:val="en-US"/>
              </w:rPr>
              <w:t>Porterage, Laundry bills &amp; other incidental charges</w:t>
            </w:r>
          </w:p>
          <w:p>
            <w:pPr>
              <w:pStyle w:val="Body"/>
              <w:widowControl w:val="0"/>
              <w:numPr>
                <w:ilvl w:val="0"/>
                <w:numId w:val="3"/>
              </w:numPr>
              <w:bidi w:val="0"/>
              <w:spacing w:after="0" w:line="240" w:lineRule="auto"/>
              <w:ind w:right="0"/>
              <w:jc w:val="left"/>
              <w:rPr>
                <w:rtl w:val="0"/>
                <w:lang w:val="en-US"/>
              </w:rPr>
            </w:pPr>
            <w:r>
              <w:rPr>
                <w:shd w:val="nil" w:color="auto" w:fill="auto"/>
                <w:rtl w:val="0"/>
                <w:lang w:val="en-US"/>
              </w:rPr>
              <w:t xml:space="preserve">For SIC tours </w:t>
            </w:r>
            <w:r>
              <w:rPr>
                <w:shd w:val="nil" w:color="auto" w:fill="auto"/>
                <w:rtl w:val="0"/>
                <w:lang w:val="en-US"/>
              </w:rPr>
              <w:t xml:space="preserve">– </w:t>
            </w:r>
            <w:r>
              <w:rPr>
                <w:shd w:val="nil" w:color="auto" w:fill="auto"/>
                <w:rtl w:val="0"/>
                <w:lang w:val="en-US"/>
              </w:rPr>
              <w:t>Hotel pick &amp; drop not guaranteed. Client will have to arrange the transfer on its own for any SIC tours.</w:t>
            </w:r>
          </w:p>
          <w:p>
            <w:pPr>
              <w:pStyle w:val="List Paragraph"/>
              <w:widowControl w:val="0"/>
              <w:numPr>
                <w:ilvl w:val="0"/>
                <w:numId w:val="3"/>
              </w:numPr>
              <w:bidi w:val="0"/>
              <w:spacing w:after="0" w:line="240" w:lineRule="auto"/>
              <w:ind w:right="0"/>
              <w:jc w:val="left"/>
              <w:rPr>
                <w:rtl w:val="0"/>
                <w:lang w:val="en-US"/>
              </w:rPr>
            </w:pPr>
            <w:r>
              <w:rPr>
                <w:shd w:val="nil" w:color="auto" w:fill="auto"/>
                <w:rtl w:val="0"/>
                <w:lang w:val="en-US"/>
              </w:rPr>
              <w:t>Anything not mentioned in inclusions section</w:t>
            </w:r>
          </w:p>
        </w:tc>
      </w:tr>
      <w:tr>
        <w:tblPrEx>
          <w:shd w:val="clear" w:color="auto" w:fill="ced7e7"/>
        </w:tblPrEx>
        <w:trPr>
          <w:trHeight w:val="980" w:hRule="atLeast"/>
        </w:trPr>
        <w:tc>
          <w:tcPr>
            <w:tcW w:type="dxa" w:w="57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outlineLvl w:val="0"/>
        <w:rPr>
          <w:b w:val="1"/>
          <w:bCs w:val="1"/>
          <w:u w:val="single"/>
        </w:rPr>
      </w:pPr>
    </w:p>
    <w:p>
      <w:pPr>
        <w:pStyle w:val="Body"/>
        <w:spacing w:after="0"/>
        <w:outlineLvl w:val="0"/>
        <w:rPr>
          <w:b w:val="1"/>
          <w:bCs w:val="1"/>
          <w:u w:val="single"/>
        </w:rPr>
      </w:pPr>
    </w:p>
    <w:p>
      <w:pPr>
        <w:pStyle w:val="Body"/>
        <w:spacing w:after="0"/>
        <w:outlineLvl w:val="0"/>
        <w:rPr>
          <w:b w:val="1"/>
          <w:bCs w:val="1"/>
          <w:u w:val="single"/>
        </w:rPr>
      </w:pPr>
      <w:r>
        <w:rPr>
          <w:b w:val="1"/>
          <w:bCs w:val="1"/>
          <w:u w:val="single"/>
          <w:rtl w:val="0"/>
          <w:lang w:val="en-US"/>
        </w:rPr>
        <w:t>HOTELS WILL BE AS BELOW OR SIMILAR:</w:t>
      </w:r>
    </w:p>
    <w:tbl>
      <w:tblPr>
        <w:tblW w:w="109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15"/>
        <w:gridCol w:w="583"/>
        <w:gridCol w:w="9000"/>
      </w:tblGrid>
      <w:tr>
        <w:tblPrEx>
          <w:shd w:val="clear" w:color="auto" w:fill="4f81bd"/>
        </w:tblPrEx>
        <w:trPr>
          <w:trHeight w:val="138" w:hRule="exact"/>
          <w:tblHeader/>
        </w:trPr>
        <w:tc>
          <w:tcPr>
            <w:tcW w:type="dxa" w:w="1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nil" w:color="auto" w:fill="auto"/>
                <w:rtl w:val="0"/>
                <w:lang w:val="en-US"/>
              </w:rPr>
              <w:t>City</w:t>
            </w:r>
          </w:p>
        </w:tc>
        <w:tc>
          <w:tcPr>
            <w:tcW w:type="dxa" w:w="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i w:val="1"/>
                <w:iCs w:val="1"/>
                <w:shd w:val="nil" w:color="auto" w:fill="auto"/>
                <w:rtl w:val="0"/>
                <w:lang w:val="en-US"/>
              </w:rPr>
              <w:t>Nts.</w:t>
            </w:r>
          </w:p>
        </w:tc>
        <w:tc>
          <w:tcPr>
            <w:tcW w:type="dxa" w:w="9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outline w:val="0"/>
                <w:color w:val="365f91"/>
                <w:u w:color="365f91"/>
                <w:shd w:val="clear" w:color="auto" w:fill="00ffff"/>
                <w:rtl w:val="0"/>
                <w:lang w:val="en-US"/>
                <w14:textFill>
                  <w14:solidFill>
                    <w14:srgbClr w14:val="365F91"/>
                  </w14:solidFill>
                </w14:textFill>
              </w:rPr>
              <w:t>Deluxe Hotels</w:t>
            </w:r>
          </w:p>
        </w:tc>
      </w:tr>
      <w:tr>
        <w:tblPrEx>
          <w:shd w:val="clear" w:color="auto" w:fill="4f81bd"/>
        </w:tblPrEx>
        <w:trPr>
          <w:trHeight w:val="128" w:hRule="exact"/>
          <w:tblHeader/>
        </w:trPr>
        <w:tc>
          <w:tcPr>
            <w:tcW w:type="dxa" w:w="1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Buenos Aires</w:t>
            </w:r>
          </w:p>
        </w:tc>
        <w:tc>
          <w:tcPr>
            <w:tcW w:type="dxa" w:w="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03</w:t>
            </w:r>
          </w:p>
        </w:tc>
        <w:tc>
          <w:tcPr>
            <w:tcW w:type="dxa" w:w="9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Holiday Inn / Conte / Bel Air or similar</w:t>
            </w:r>
          </w:p>
        </w:tc>
      </w:tr>
      <w:tr>
        <w:tblPrEx>
          <w:shd w:val="clear" w:color="auto" w:fill="ced7e7"/>
        </w:tblPrEx>
        <w:trPr>
          <w:trHeight w:val="128" w:hRule="exact"/>
        </w:trPr>
        <w:tc>
          <w:tcPr>
            <w:tcW w:type="dxa" w:w="1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El Calafate</w:t>
            </w:r>
          </w:p>
        </w:tc>
        <w:tc>
          <w:tcPr>
            <w:tcW w:type="dxa" w:w="5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02</w:t>
            </w:r>
          </w:p>
        </w:tc>
        <w:tc>
          <w:tcPr>
            <w:tcW w:type="dxa" w:w="9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Hotel Mirador / Calafate Parque or similar</w:t>
            </w:r>
          </w:p>
        </w:tc>
      </w:tr>
    </w:tbl>
    <w:p>
      <w:pPr>
        <w:pStyle w:val="Body"/>
        <w:widowControl w:val="0"/>
        <w:spacing w:after="0" w:line="240" w:lineRule="auto"/>
        <w:outlineLvl w:val="0"/>
        <w:rPr>
          <w:b w:val="1"/>
          <w:bCs w:val="1"/>
          <w:u w:val="single"/>
        </w:rPr>
      </w:pPr>
    </w:p>
    <w:p>
      <w:pPr>
        <w:pStyle w:val="Body"/>
        <w:spacing w:after="0"/>
        <w:outlineLvl w:val="0"/>
        <w:rPr>
          <w:b w:val="1"/>
          <w:bCs w:val="1"/>
          <w:u w:val="single"/>
        </w:rPr>
      </w:pPr>
    </w:p>
    <w:p>
      <w:pPr>
        <w:pStyle w:val="Body"/>
        <w:spacing w:after="0"/>
        <w:outlineLvl w:val="0"/>
        <w:rPr>
          <w:b w:val="1"/>
          <w:bCs w:val="1"/>
          <w:u w:val="single"/>
        </w:rPr>
      </w:pPr>
      <w:r>
        <w:rPr>
          <w:b w:val="1"/>
          <w:bCs w:val="1"/>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28"/>
        <w:gridCol w:w="2340"/>
        <w:gridCol w:w="4248"/>
      </w:tblGrid>
      <w:tr>
        <w:tblPrEx>
          <w:shd w:val="clear" w:color="auto" w:fill="ced7e7"/>
        </w:tblPrEx>
        <w:trPr>
          <w:trHeight w:val="138" w:hRule="exac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nil" w:color="auto" w:fill="auto"/>
                <w:rtl w:val="0"/>
                <w:lang w:val="en-US"/>
              </w:rPr>
              <w:t>Hotels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nil" w:color="auto" w:fill="auto"/>
                <w:rtl w:val="0"/>
                <w:lang w:val="en-US"/>
              </w:rPr>
              <w:t>Transfer/Sightseeing</w:t>
            </w:r>
            <w:r>
              <w:rPr>
                <w:b w:val="1"/>
                <w:bCs w:val="1"/>
                <w:i w:val="1"/>
                <w:iCs w:val="1"/>
                <w:shd w:val="nil" w:color="auto" w:fill="auto"/>
                <w:rtl w:val="0"/>
                <w:lang w:val="en-US"/>
              </w:rPr>
              <w:t>’</w:t>
            </w:r>
            <w:r>
              <w:rPr>
                <w:b w:val="1"/>
                <w:bCs w:val="1"/>
                <w:i w:val="1"/>
                <w:iCs w:val="1"/>
                <w:shd w:val="nil" w:color="auto" w:fill="auto"/>
                <w:rtl w:val="0"/>
                <w:lang w:val="en-US"/>
              </w:rPr>
              <w:t>s</w:t>
            </w: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nil" w:color="auto" w:fill="auto"/>
                <w:rtl w:val="0"/>
                <w:lang w:val="en-US"/>
              </w:rPr>
              <w:t>Meal</w:t>
            </w:r>
          </w:p>
        </w:tc>
      </w:tr>
      <w:tr>
        <w:tblPrEx>
          <w:shd w:val="clear" w:color="auto" w:fill="ced7e7"/>
        </w:tblPrEx>
        <w:trPr>
          <w:trHeight w:val="128" w:hRule="exac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Check in time: 4pm / Check out time: 11am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 xml:space="preserve">2-5 Pax </w:t>
            </w:r>
            <w:r>
              <w:rPr>
                <w:sz w:val="20"/>
                <w:szCs w:val="20"/>
                <w:shd w:val="nil" w:color="auto" w:fill="auto"/>
                <w:rtl w:val="0"/>
                <w:lang w:val="en-US"/>
              </w:rPr>
              <w:t xml:space="preserve">– </w:t>
            </w:r>
            <w:r>
              <w:rPr>
                <w:sz w:val="20"/>
                <w:szCs w:val="20"/>
                <w:shd w:val="nil" w:color="auto" w:fill="auto"/>
                <w:rtl w:val="0"/>
                <w:lang w:val="en-US"/>
              </w:rPr>
              <w:t>SIC basis</w:t>
            </w: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 xml:space="preserve">Breakfast: As provided by Hotel. </w:t>
            </w:r>
          </w:p>
        </w:tc>
      </w:tr>
      <w:tr>
        <w:tblPrEx>
          <w:shd w:val="clear" w:color="auto" w:fill="ced7e7"/>
        </w:tblPrEx>
        <w:trPr>
          <w:trHeight w:val="128" w:hRule="exac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Breakfast time: 6:30 Am to 9:30 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8" w:hRule="exact"/>
        </w:trPr>
        <w:tc>
          <w:tcPr>
            <w:tcW w:type="dxa" w:w="4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rPr>
              <w:t>Incidental Charges Must be paid by clients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after="0" w:line="240" w:lineRule="auto"/>
        <w:outlineLvl w:val="0"/>
        <w:rPr>
          <w:b w:val="1"/>
          <w:bCs w:val="1"/>
          <w:u w:val="single"/>
        </w:rPr>
      </w:pPr>
    </w:p>
    <w:p>
      <w:pPr>
        <w:pStyle w:val="Body"/>
        <w:spacing w:after="0"/>
        <w:rPr>
          <w:b w:val="1"/>
          <w:bCs w:val="1"/>
          <w:sz w:val="16"/>
          <w:szCs w:val="16"/>
          <w:u w:val="single"/>
        </w:rPr>
      </w:pPr>
      <w:r>
        <w:rPr>
          <w:b w:val="1"/>
          <w:bCs w:val="1"/>
          <w:sz w:val="16"/>
          <w:szCs w:val="16"/>
          <w:u w:val="single"/>
          <w:rtl w:val="0"/>
          <w:lang w:val="en-US"/>
        </w:rPr>
        <w:t>TERMS &amp; CONDITIONS: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Payment for the tour must be made as per the invoice, payment terms &amp; conditions.</w:t>
      </w:r>
    </w:p>
    <w:p>
      <w:pPr>
        <w:pStyle w:val="Body"/>
        <w:outlineLvl w:val="0"/>
      </w:pPr>
      <w:r>
        <w:rPr>
          <w:sz w:val="18"/>
          <w:szCs w:val="18"/>
        </w:rPr>
        <w:drawing xmlns:a="http://schemas.openxmlformats.org/drawingml/2006/main">
          <wp:anchor distT="0" distB="0" distL="0" distR="0" simplePos="0" relativeHeight="251657216" behindDoc="1" locked="0" layoutInCell="1" allowOverlap="1">
            <wp:simplePos x="0" y="0"/>
            <wp:positionH relativeFrom="page">
              <wp:posOffset>5871209</wp:posOffset>
            </wp:positionH>
            <wp:positionV relativeFrom="line">
              <wp:posOffset>170179</wp:posOffset>
            </wp:positionV>
            <wp:extent cx="1466850" cy="438150"/>
            <wp:effectExtent l="0" t="0" r="0" b="0"/>
            <wp:wrapNone/>
            <wp:docPr id="1073741844" name="officeArt object" descr="sigimg1.jpg"/>
            <wp:cNvGraphicFramePr/>
            <a:graphic xmlns:a="http://schemas.openxmlformats.org/drawingml/2006/main">
              <a:graphicData uri="http://schemas.openxmlformats.org/drawingml/2006/picture">
                <pic:pic xmlns:pic="http://schemas.openxmlformats.org/drawingml/2006/picture">
                  <pic:nvPicPr>
                    <pic:cNvPr id="1073741844" name="sigimg1.jpg" descr="sigimg1.jpg"/>
                    <pic:cNvPicPr>
                      <a:picLocks noChangeAspect="1"/>
                    </pic:cNvPicPr>
                  </pic:nvPicPr>
                  <pic:blipFill>
                    <a:blip r:embed="rId10">
                      <a:extLst/>
                    </a:blip>
                    <a:stretch>
                      <a:fillRect/>
                    </a:stretch>
                  </pic:blipFill>
                  <pic:spPr>
                    <a:xfrm>
                      <a:off x="0" y="0"/>
                      <a:ext cx="1466850" cy="438150"/>
                    </a:xfrm>
                    <a:prstGeom prst="rect">
                      <a:avLst/>
                    </a:prstGeom>
                    <a:ln w="12700" cap="flat">
                      <a:noFill/>
                      <a:miter lim="400000"/>
                    </a:ln>
                    <a:effectLst/>
                  </pic:spPr>
                </pic:pic>
              </a:graphicData>
            </a:graphic>
          </wp:anchor>
        </w:drawing>
      </w:r>
    </w:p>
    <w:sectPr>
      <w:headerReference w:type="default" r:id="rId11"/>
      <w:footerReference w:type="default" r:id="rId12"/>
      <w:pgSz w:w="12240" w:h="15840" w:orient="portrait"/>
      <w:pgMar w:top="450" w:right="720" w:bottom="630" w:left="63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